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C905F" w14:textId="3F2EAFB3" w:rsidR="001B59BD" w:rsidRDefault="001B59BD" w:rsidP="001B59BD">
      <w:pPr>
        <w:ind w:left="7080" w:firstLine="708"/>
        <w:rPr>
          <w:rFonts w:cs="Arial"/>
          <w:b/>
          <w:szCs w:val="20"/>
        </w:rPr>
      </w:pPr>
      <w:bookmarkStart w:id="0" w:name="_Toc386009818"/>
      <w:r w:rsidRPr="00B3620B">
        <w:rPr>
          <w:rFonts w:cs="Arial"/>
          <w:b/>
          <w:szCs w:val="20"/>
        </w:rPr>
        <w:t>Priloga št. 3.</w:t>
      </w:r>
      <w:r w:rsidR="003C0FEA">
        <w:rPr>
          <w:rFonts w:cs="Arial"/>
          <w:b/>
          <w:szCs w:val="20"/>
        </w:rPr>
        <w:t>8</w:t>
      </w:r>
    </w:p>
    <w:p w14:paraId="42FAC757" w14:textId="77777777" w:rsidR="001B59BD" w:rsidRPr="001B59BD" w:rsidRDefault="001B59BD" w:rsidP="001B59BD">
      <w:pPr>
        <w:rPr>
          <w:rFonts w:cs="Arial"/>
          <w:b/>
          <w:szCs w:val="20"/>
        </w:rPr>
      </w:pPr>
    </w:p>
    <w:p w14:paraId="04AC762E" w14:textId="37C69A8D" w:rsidR="00AA055D" w:rsidRDefault="003C62F7" w:rsidP="00A30122">
      <w:pPr>
        <w:spacing w:before="120" w:line="260" w:lineRule="exact"/>
        <w:jc w:val="center"/>
        <w:rPr>
          <w:rFonts w:cs="Arial"/>
          <w:b/>
        </w:rPr>
      </w:pPr>
      <w:r>
        <w:rPr>
          <w:rFonts w:cs="Arial"/>
          <w:b/>
        </w:rPr>
        <w:t>TEHNIČN</w:t>
      </w:r>
      <w:r w:rsidR="00092477">
        <w:rPr>
          <w:rFonts w:cs="Arial"/>
          <w:b/>
        </w:rPr>
        <w:t>A</w:t>
      </w:r>
      <w:r>
        <w:rPr>
          <w:rFonts w:cs="Arial"/>
          <w:b/>
        </w:rPr>
        <w:t xml:space="preserve"> SPECIFIKACIJ</w:t>
      </w:r>
      <w:r w:rsidR="00092477">
        <w:rPr>
          <w:rFonts w:cs="Arial"/>
          <w:b/>
        </w:rPr>
        <w:t>A</w:t>
      </w:r>
      <w:bookmarkStart w:id="1" w:name="_GoBack"/>
      <w:bookmarkEnd w:id="1"/>
      <w:r>
        <w:rPr>
          <w:rFonts w:cs="Arial"/>
          <w:b/>
        </w:rPr>
        <w:t xml:space="preserve"> </w:t>
      </w:r>
      <w:r w:rsidR="00A30122">
        <w:rPr>
          <w:rFonts w:cs="Arial"/>
          <w:b/>
        </w:rPr>
        <w:t>–</w:t>
      </w:r>
      <w:r w:rsidR="00345A41">
        <w:rPr>
          <w:rFonts w:cs="Arial"/>
          <w:b/>
        </w:rPr>
        <w:t xml:space="preserve"> </w:t>
      </w:r>
      <w:r>
        <w:rPr>
          <w:rFonts w:cs="Arial"/>
          <w:b/>
        </w:rPr>
        <w:t xml:space="preserve">SKLOP </w:t>
      </w:r>
      <w:r w:rsidR="00D55AC7">
        <w:rPr>
          <w:rFonts w:cs="Arial"/>
          <w:b/>
        </w:rPr>
        <w:t>8</w:t>
      </w:r>
    </w:p>
    <w:p w14:paraId="04A1DDB7" w14:textId="77777777" w:rsidR="001B59BD" w:rsidRPr="001B2B3C" w:rsidRDefault="001B59BD" w:rsidP="001B59BD">
      <w:pPr>
        <w:keepNext/>
        <w:spacing w:line="260" w:lineRule="exact"/>
        <w:contextualSpacing/>
        <w:jc w:val="center"/>
        <w:rPr>
          <w:rFonts w:cs="Arial"/>
          <w:szCs w:val="20"/>
        </w:rPr>
      </w:pPr>
      <w:r w:rsidRPr="001B2B3C">
        <w:rPr>
          <w:rFonts w:cs="Arial"/>
          <w:szCs w:val="20"/>
        </w:rPr>
        <w:t>v zvezi z javnim naročilom št. 430-300/2025</w:t>
      </w:r>
    </w:p>
    <w:p w14:paraId="20C88EC3" w14:textId="1A645121" w:rsidR="003068A5" w:rsidRDefault="003068A5" w:rsidP="002C5219">
      <w:pPr>
        <w:pStyle w:val="Naslov4"/>
        <w:numPr>
          <w:ilvl w:val="0"/>
          <w:numId w:val="0"/>
        </w:numPr>
        <w:rPr>
          <w:rFonts w:cs="Arial"/>
          <w:b/>
        </w:rPr>
      </w:pPr>
    </w:p>
    <w:p w14:paraId="559307DF" w14:textId="77777777" w:rsidR="001B59BD" w:rsidRPr="001B59BD" w:rsidRDefault="001B59BD" w:rsidP="001B59BD"/>
    <w:p w14:paraId="62995D7D" w14:textId="21857A7F" w:rsidR="00056209" w:rsidRPr="004A2BED" w:rsidRDefault="00056209" w:rsidP="002C5219">
      <w:pPr>
        <w:pStyle w:val="Naslov4"/>
        <w:numPr>
          <w:ilvl w:val="0"/>
          <w:numId w:val="0"/>
        </w:numPr>
        <w:rPr>
          <w:rFonts w:cs="Arial"/>
          <w:b/>
        </w:rPr>
      </w:pPr>
      <w:r w:rsidRPr="00402A6C">
        <w:rPr>
          <w:rFonts w:cs="Arial"/>
          <w:b/>
        </w:rPr>
        <w:t>Specialno patruljno k</w:t>
      </w:r>
      <w:r w:rsidR="00916F5B">
        <w:rPr>
          <w:rFonts w:cs="Arial"/>
          <w:b/>
        </w:rPr>
        <w:t>ombinirano vozilo</w:t>
      </w:r>
      <w:r w:rsidRPr="00402A6C">
        <w:rPr>
          <w:rFonts w:cs="Arial"/>
          <w:b/>
        </w:rPr>
        <w:t xml:space="preserve"> </w:t>
      </w:r>
      <w:r w:rsidR="00E06C65">
        <w:rPr>
          <w:rFonts w:cs="Arial"/>
          <w:b/>
        </w:rPr>
        <w:t xml:space="preserve">od 2000 </w:t>
      </w:r>
      <w:r w:rsidR="00E06C65" w:rsidRPr="00402A6C">
        <w:rPr>
          <w:rFonts w:cs="Arial"/>
          <w:b/>
        </w:rPr>
        <w:t>cm</w:t>
      </w:r>
      <w:r w:rsidR="004A2BED">
        <w:rPr>
          <w:rFonts w:cs="Arial"/>
          <w:b/>
        </w:rPr>
        <w:t xml:space="preserve">3 </w:t>
      </w:r>
      <w:r w:rsidR="00E06C65">
        <w:rPr>
          <w:rFonts w:cs="Arial"/>
          <w:b/>
        </w:rPr>
        <w:t xml:space="preserve">do </w:t>
      </w:r>
      <w:r w:rsidR="00AC7459" w:rsidRPr="00AC7459">
        <w:rPr>
          <w:rFonts w:cs="Arial"/>
          <w:b/>
        </w:rPr>
        <w:t>2</w:t>
      </w:r>
      <w:r w:rsidRPr="00AC7459">
        <w:rPr>
          <w:rFonts w:cs="Arial"/>
          <w:b/>
        </w:rPr>
        <w:t>500 cm</w:t>
      </w:r>
      <w:bookmarkEnd w:id="0"/>
      <w:r w:rsidR="004A2BED">
        <w:rPr>
          <w:rFonts w:cs="Arial"/>
          <w:b/>
        </w:rPr>
        <w:t>3</w:t>
      </w:r>
      <w:r w:rsidR="00BA6A21">
        <w:rPr>
          <w:rFonts w:cs="Arial"/>
          <w:b/>
        </w:rPr>
        <w:t xml:space="preserve"> </w:t>
      </w:r>
    </w:p>
    <w:p w14:paraId="30A45D80" w14:textId="77777777" w:rsidR="008A0988" w:rsidRDefault="008A0988" w:rsidP="002C5219">
      <w:pPr>
        <w:rPr>
          <w:rFonts w:cs="Arial"/>
          <w:szCs w:val="20"/>
        </w:rPr>
      </w:pPr>
    </w:p>
    <w:p w14:paraId="2CA3D037" w14:textId="1C167F2A" w:rsidR="00056209" w:rsidRPr="00AC7459" w:rsidRDefault="008A0988" w:rsidP="002C5219">
      <w:pPr>
        <w:rPr>
          <w:rFonts w:cs="Arial"/>
          <w:szCs w:val="20"/>
        </w:rPr>
      </w:pPr>
      <w:r>
        <w:rPr>
          <w:rFonts w:cs="Arial"/>
          <w:szCs w:val="20"/>
        </w:rPr>
        <w:t>Tip. št. 2.6.1.</w:t>
      </w:r>
      <w:r w:rsidR="00EC6072">
        <w:rPr>
          <w:rFonts w:cs="Arial"/>
          <w:szCs w:val="20"/>
        </w:rPr>
        <w:t>1</w:t>
      </w:r>
    </w:p>
    <w:p w14:paraId="2377AA38" w14:textId="77777777" w:rsidR="008A0988" w:rsidRDefault="008A0988" w:rsidP="002C5219">
      <w:pPr>
        <w:rPr>
          <w:rFonts w:cs="Arial"/>
          <w:szCs w:val="20"/>
        </w:rPr>
      </w:pPr>
    </w:p>
    <w:p w14:paraId="40C9F0D3" w14:textId="1AAB42F1" w:rsidR="00056209" w:rsidRPr="00402A6C" w:rsidRDefault="001D6647" w:rsidP="002C5219">
      <w:pPr>
        <w:rPr>
          <w:rFonts w:cs="Arial"/>
          <w:szCs w:val="20"/>
        </w:rPr>
      </w:pPr>
      <w:r>
        <w:rPr>
          <w:rFonts w:cs="Arial"/>
          <w:szCs w:val="20"/>
        </w:rPr>
        <w:t xml:space="preserve">Količina: </w:t>
      </w:r>
      <w:r w:rsidR="009645CA">
        <w:rPr>
          <w:rFonts w:cs="Arial"/>
          <w:szCs w:val="20"/>
        </w:rPr>
        <w:t>5</w:t>
      </w:r>
      <w:r w:rsidR="00056209" w:rsidRPr="00AC7459">
        <w:rPr>
          <w:rFonts w:cs="Arial"/>
          <w:szCs w:val="20"/>
        </w:rPr>
        <w:t xml:space="preserve"> vozil</w:t>
      </w:r>
    </w:p>
    <w:p w14:paraId="1E289743" w14:textId="77777777" w:rsidR="00056209" w:rsidRPr="00402A6C" w:rsidRDefault="00056209" w:rsidP="002C5219">
      <w:pPr>
        <w:rPr>
          <w:rFonts w:cs="Arial"/>
          <w:b/>
          <w:szCs w:val="20"/>
        </w:rPr>
      </w:pPr>
    </w:p>
    <w:p w14:paraId="163F9931" w14:textId="19E688F0" w:rsidR="00056209" w:rsidRDefault="00056209" w:rsidP="002C5219">
      <w:pPr>
        <w:rPr>
          <w:rFonts w:cs="Arial"/>
          <w:b/>
          <w:szCs w:val="20"/>
        </w:rPr>
      </w:pPr>
      <w:r w:rsidRPr="00402A6C">
        <w:rPr>
          <w:rFonts w:cs="Arial"/>
          <w:b/>
          <w:szCs w:val="20"/>
        </w:rPr>
        <w:t>TEHNIČNE ZAHTEVE</w:t>
      </w:r>
    </w:p>
    <w:p w14:paraId="3C201A9B" w14:textId="77777777" w:rsidR="003068A5" w:rsidRPr="00402A6C" w:rsidRDefault="003068A5" w:rsidP="002C5219">
      <w:pPr>
        <w:rPr>
          <w:rFonts w:cs="Arial"/>
          <w:b/>
          <w:szCs w:val="20"/>
        </w:rPr>
      </w:pPr>
    </w:p>
    <w:p w14:paraId="20E4BAF4" w14:textId="541DE556" w:rsidR="00154FD9" w:rsidRDefault="00056209" w:rsidP="00D45403">
      <w:pPr>
        <w:numPr>
          <w:ilvl w:val="0"/>
          <w:numId w:val="2"/>
        </w:numPr>
        <w:rPr>
          <w:rFonts w:cs="Arial"/>
          <w:szCs w:val="20"/>
        </w:rPr>
      </w:pPr>
      <w:r w:rsidRPr="00402A6C">
        <w:rPr>
          <w:rFonts w:cs="Arial"/>
          <w:szCs w:val="20"/>
        </w:rPr>
        <w:t xml:space="preserve">Kombinirano vozilo (prednja klasična vrata, desna in leva bočna </w:t>
      </w:r>
      <w:r w:rsidR="003D677F" w:rsidRPr="00402A6C">
        <w:rPr>
          <w:rFonts w:cs="Arial"/>
          <w:szCs w:val="20"/>
        </w:rPr>
        <w:t xml:space="preserve">drsna </w:t>
      </w:r>
      <w:r w:rsidRPr="00402A6C">
        <w:rPr>
          <w:rFonts w:cs="Arial"/>
          <w:szCs w:val="20"/>
        </w:rPr>
        <w:t>vrata</w:t>
      </w:r>
      <w:r w:rsidR="003D677F">
        <w:rPr>
          <w:rFonts w:cs="Arial"/>
          <w:szCs w:val="20"/>
        </w:rPr>
        <w:t xml:space="preserve"> s stekli</w:t>
      </w:r>
      <w:r w:rsidRPr="00402A6C">
        <w:rPr>
          <w:rFonts w:cs="Arial"/>
          <w:szCs w:val="20"/>
        </w:rPr>
        <w:t xml:space="preserve"> in zadnja dvokrilna vrata</w:t>
      </w:r>
      <w:r w:rsidR="003D677F">
        <w:rPr>
          <w:rFonts w:cs="Arial"/>
          <w:szCs w:val="20"/>
        </w:rPr>
        <w:t xml:space="preserve"> s stekli</w:t>
      </w:r>
      <w:r w:rsidRPr="00402A6C">
        <w:rPr>
          <w:rFonts w:cs="Arial"/>
          <w:szCs w:val="20"/>
        </w:rPr>
        <w:t>)</w:t>
      </w:r>
      <w:r w:rsidR="00C6673E">
        <w:rPr>
          <w:rFonts w:cs="Arial"/>
          <w:szCs w:val="20"/>
        </w:rPr>
        <w:t>.</w:t>
      </w:r>
    </w:p>
    <w:p w14:paraId="01E4E76E" w14:textId="12FBF5FC" w:rsidR="00154FD9" w:rsidRDefault="008A0988" w:rsidP="00D45403">
      <w:pPr>
        <w:numPr>
          <w:ilvl w:val="0"/>
          <w:numId w:val="2"/>
        </w:numPr>
        <w:rPr>
          <w:rFonts w:cs="Arial"/>
          <w:szCs w:val="20"/>
        </w:rPr>
      </w:pPr>
      <w:r>
        <w:rPr>
          <w:rFonts w:cs="Arial"/>
          <w:color w:val="000000"/>
          <w:szCs w:val="20"/>
        </w:rPr>
        <w:t>Kompletno v</w:t>
      </w:r>
      <w:r w:rsidR="00056209" w:rsidRPr="00154FD9">
        <w:rPr>
          <w:rFonts w:cs="Arial"/>
          <w:color w:val="000000"/>
          <w:szCs w:val="20"/>
        </w:rPr>
        <w:t>ozilo v beli barvi</w:t>
      </w:r>
      <w:r w:rsidR="00720251">
        <w:rPr>
          <w:rFonts w:cs="Arial"/>
          <w:color w:val="000000"/>
          <w:szCs w:val="20"/>
        </w:rPr>
        <w:t xml:space="preserve"> primerno za polepljenje s policijskim dizajnom.</w:t>
      </w:r>
    </w:p>
    <w:p w14:paraId="458F10B2" w14:textId="77777777" w:rsidR="00056209" w:rsidRPr="00402A6C" w:rsidRDefault="00056209" w:rsidP="00D45403">
      <w:pPr>
        <w:numPr>
          <w:ilvl w:val="0"/>
          <w:numId w:val="2"/>
        </w:numPr>
        <w:rPr>
          <w:rFonts w:cs="Arial"/>
          <w:szCs w:val="20"/>
        </w:rPr>
      </w:pPr>
      <w:r w:rsidRPr="00402A6C">
        <w:rPr>
          <w:rFonts w:cs="Arial"/>
          <w:szCs w:val="20"/>
        </w:rPr>
        <w:t>Druga vrsta sedežev obrnjena v nasprotno smer vožnje (z možnostjo prestavljanja sedežev v smer vožnje)</w:t>
      </w:r>
      <w:r w:rsidR="00C6673E">
        <w:rPr>
          <w:rFonts w:cs="Arial"/>
          <w:szCs w:val="20"/>
        </w:rPr>
        <w:t>.</w:t>
      </w:r>
    </w:p>
    <w:p w14:paraId="1C805D2D" w14:textId="0515DEB1" w:rsidR="00056209" w:rsidRPr="00402A6C" w:rsidRDefault="00056209" w:rsidP="00D45403">
      <w:pPr>
        <w:numPr>
          <w:ilvl w:val="0"/>
          <w:numId w:val="2"/>
        </w:numPr>
        <w:rPr>
          <w:rFonts w:cs="Arial"/>
          <w:szCs w:val="20"/>
        </w:rPr>
      </w:pPr>
      <w:r w:rsidRPr="00402A6C">
        <w:rPr>
          <w:rFonts w:cs="Arial"/>
          <w:szCs w:val="20"/>
        </w:rPr>
        <w:t>Podaljšana medosna razdalja</w:t>
      </w:r>
      <w:r w:rsidR="00436483">
        <w:rPr>
          <w:rFonts w:cs="Arial"/>
          <w:szCs w:val="20"/>
        </w:rPr>
        <w:t xml:space="preserve"> primerna za predelavo</w:t>
      </w:r>
      <w:r w:rsidR="009226CC">
        <w:rPr>
          <w:rFonts w:cs="Arial"/>
          <w:szCs w:val="20"/>
        </w:rPr>
        <w:t xml:space="preserve"> </w:t>
      </w:r>
      <w:r w:rsidR="00F4646D">
        <w:rPr>
          <w:rFonts w:cs="Arial"/>
          <w:szCs w:val="20"/>
        </w:rPr>
        <w:t>- minimalno 3</w:t>
      </w:r>
      <w:r w:rsidR="009226CC">
        <w:rPr>
          <w:rFonts w:cs="Arial"/>
          <w:szCs w:val="20"/>
        </w:rPr>
        <w:t>4</w:t>
      </w:r>
      <w:r w:rsidR="002D75B8">
        <w:rPr>
          <w:rFonts w:cs="Arial"/>
          <w:szCs w:val="20"/>
        </w:rPr>
        <w:t>0</w:t>
      </w:r>
      <w:r w:rsidR="00F4646D">
        <w:rPr>
          <w:rFonts w:cs="Arial"/>
          <w:szCs w:val="20"/>
        </w:rPr>
        <w:t>0 mm</w:t>
      </w:r>
      <w:r w:rsidR="002D75B8">
        <w:rPr>
          <w:rFonts w:cs="Arial"/>
          <w:szCs w:val="20"/>
        </w:rPr>
        <w:t>.</w:t>
      </w:r>
    </w:p>
    <w:p w14:paraId="5FA1FDB9" w14:textId="7101C7AB" w:rsidR="00056209" w:rsidRPr="00402A6C" w:rsidRDefault="00404EB4" w:rsidP="009D0C6B">
      <w:pPr>
        <w:pStyle w:val="Odstavekseznama"/>
        <w:numPr>
          <w:ilvl w:val="0"/>
          <w:numId w:val="2"/>
        </w:numPr>
        <w:spacing w:after="0" w:line="240" w:lineRule="auto"/>
        <w:jc w:val="both"/>
      </w:pPr>
      <w:r>
        <w:t>Nosilnost vozila najmanj 9</w:t>
      </w:r>
      <w:r w:rsidR="00056209" w:rsidRPr="00402A6C">
        <w:t>00 kg</w:t>
      </w:r>
      <w:r w:rsidR="00C6673E">
        <w:t>.</w:t>
      </w:r>
    </w:p>
    <w:p w14:paraId="648F9299" w14:textId="343F3118" w:rsidR="00056209" w:rsidRDefault="008C60B2" w:rsidP="00D45403">
      <w:pPr>
        <w:numPr>
          <w:ilvl w:val="0"/>
          <w:numId w:val="2"/>
        </w:numPr>
        <w:rPr>
          <w:rFonts w:cs="Arial"/>
          <w:szCs w:val="20"/>
        </w:rPr>
      </w:pPr>
      <w:r>
        <w:rPr>
          <w:rFonts w:cs="Arial"/>
          <w:szCs w:val="20"/>
        </w:rPr>
        <w:t>Nazivna p</w:t>
      </w:r>
      <w:r w:rsidR="00056209" w:rsidRPr="00402A6C">
        <w:rPr>
          <w:rFonts w:cs="Arial"/>
          <w:szCs w:val="20"/>
        </w:rPr>
        <w:t xml:space="preserve">rostornina motorja </w:t>
      </w:r>
      <w:r w:rsidR="00E82081">
        <w:rPr>
          <w:rFonts w:cs="Arial"/>
          <w:szCs w:val="20"/>
        </w:rPr>
        <w:t xml:space="preserve">od </w:t>
      </w:r>
      <w:r w:rsidR="005A572E">
        <w:rPr>
          <w:rFonts w:cs="Arial"/>
          <w:szCs w:val="20"/>
        </w:rPr>
        <w:t>2000</w:t>
      </w:r>
      <w:r w:rsidR="002F5B66">
        <w:rPr>
          <w:rFonts w:cs="Arial"/>
          <w:szCs w:val="20"/>
        </w:rPr>
        <w:t xml:space="preserve"> </w:t>
      </w:r>
      <w:r w:rsidR="00E82081" w:rsidRPr="00402A6C">
        <w:rPr>
          <w:rFonts w:cs="Arial"/>
          <w:szCs w:val="20"/>
        </w:rPr>
        <w:t>cm</w:t>
      </w:r>
      <w:r w:rsidR="00E82081" w:rsidRPr="00402A6C">
        <w:rPr>
          <w:rFonts w:cs="Arial"/>
          <w:szCs w:val="20"/>
          <w:vertAlign w:val="superscript"/>
        </w:rPr>
        <w:t>3</w:t>
      </w:r>
      <w:r w:rsidR="00404EB4">
        <w:rPr>
          <w:rFonts w:cs="Arial"/>
          <w:szCs w:val="20"/>
          <w:vertAlign w:val="superscript"/>
        </w:rPr>
        <w:t xml:space="preserve"> </w:t>
      </w:r>
      <w:r w:rsidR="00AC7459">
        <w:rPr>
          <w:rFonts w:cs="Arial"/>
          <w:szCs w:val="20"/>
        </w:rPr>
        <w:t>do 2</w:t>
      </w:r>
      <w:r w:rsidR="00056209" w:rsidRPr="00E82081">
        <w:rPr>
          <w:rFonts w:cs="Arial"/>
          <w:szCs w:val="20"/>
        </w:rPr>
        <w:t>500 cm</w:t>
      </w:r>
      <w:r w:rsidR="00056209" w:rsidRPr="00E82081">
        <w:rPr>
          <w:rFonts w:cs="Arial"/>
          <w:szCs w:val="20"/>
          <w:vertAlign w:val="superscript"/>
        </w:rPr>
        <w:t>3</w:t>
      </w:r>
      <w:r w:rsidR="00C6673E">
        <w:rPr>
          <w:rFonts w:cs="Arial"/>
          <w:szCs w:val="20"/>
        </w:rPr>
        <w:t>.</w:t>
      </w:r>
    </w:p>
    <w:p w14:paraId="774B2F5F" w14:textId="2E121931" w:rsidR="00D93C92" w:rsidRPr="00E82081" w:rsidRDefault="00D93C92" w:rsidP="00D45403">
      <w:pPr>
        <w:numPr>
          <w:ilvl w:val="0"/>
          <w:numId w:val="2"/>
        </w:numPr>
        <w:rPr>
          <w:rFonts w:cs="Arial"/>
          <w:szCs w:val="20"/>
        </w:rPr>
      </w:pPr>
      <w:r>
        <w:rPr>
          <w:rFonts w:cs="Arial"/>
          <w:szCs w:val="20"/>
        </w:rPr>
        <w:t>Štirikolesni pogon.</w:t>
      </w:r>
    </w:p>
    <w:p w14:paraId="6A74F6DC" w14:textId="7F5D921C" w:rsidR="00710B7F" w:rsidRPr="009D0C6B" w:rsidRDefault="00710B7F" w:rsidP="00D45403">
      <w:pPr>
        <w:numPr>
          <w:ilvl w:val="0"/>
          <w:numId w:val="2"/>
        </w:numPr>
        <w:rPr>
          <w:rFonts w:cs="Arial"/>
          <w:szCs w:val="20"/>
        </w:rPr>
      </w:pPr>
      <w:r w:rsidRPr="009D0C6B">
        <w:rPr>
          <w:rFonts w:cs="Arial"/>
          <w:szCs w:val="20"/>
        </w:rPr>
        <w:t>Moč motorja najmanj 1</w:t>
      </w:r>
      <w:r w:rsidR="00F4646D">
        <w:rPr>
          <w:rFonts w:cs="Arial"/>
          <w:szCs w:val="20"/>
        </w:rPr>
        <w:t>1</w:t>
      </w:r>
      <w:r w:rsidR="002026E5">
        <w:rPr>
          <w:rFonts w:cs="Arial"/>
          <w:szCs w:val="20"/>
        </w:rPr>
        <w:t>0</w:t>
      </w:r>
      <w:r w:rsidRPr="009D0C6B">
        <w:rPr>
          <w:rFonts w:cs="Arial"/>
          <w:szCs w:val="20"/>
        </w:rPr>
        <w:t xml:space="preserve"> kW.</w:t>
      </w:r>
    </w:p>
    <w:p w14:paraId="2AD04F63" w14:textId="57CA79BE" w:rsidR="00056209" w:rsidRPr="00C277B1" w:rsidRDefault="00056209" w:rsidP="00D45403">
      <w:pPr>
        <w:numPr>
          <w:ilvl w:val="0"/>
          <w:numId w:val="2"/>
        </w:numPr>
        <w:rPr>
          <w:rFonts w:cs="Arial"/>
          <w:szCs w:val="20"/>
        </w:rPr>
      </w:pPr>
      <w:r w:rsidRPr="00C277B1">
        <w:rPr>
          <w:rFonts w:cs="Arial"/>
          <w:szCs w:val="20"/>
        </w:rPr>
        <w:t>Število sedežev 2</w:t>
      </w:r>
      <w:r w:rsidR="00D93C92">
        <w:rPr>
          <w:rFonts w:cs="Arial"/>
          <w:szCs w:val="20"/>
        </w:rPr>
        <w:t>+2</w:t>
      </w:r>
      <w:r w:rsidR="00720251">
        <w:rPr>
          <w:rFonts w:cs="Arial"/>
          <w:szCs w:val="20"/>
        </w:rPr>
        <w:t>+3</w:t>
      </w:r>
      <w:r w:rsidR="00C66DF8">
        <w:rPr>
          <w:rFonts w:cs="Arial"/>
          <w:szCs w:val="20"/>
        </w:rPr>
        <w:t>.</w:t>
      </w:r>
      <w:r w:rsidRPr="00C277B1">
        <w:rPr>
          <w:rFonts w:cs="Arial"/>
          <w:szCs w:val="20"/>
        </w:rPr>
        <w:t xml:space="preserve"> </w:t>
      </w:r>
      <w:r w:rsidR="00C66DF8">
        <w:rPr>
          <w:rFonts w:cs="Arial"/>
          <w:szCs w:val="20"/>
        </w:rPr>
        <w:t>V</w:t>
      </w:r>
      <w:r w:rsidRPr="00C277B1">
        <w:rPr>
          <w:rFonts w:cs="Arial"/>
          <w:szCs w:val="20"/>
        </w:rPr>
        <w:t>oznikov in sovoznikov sedež, druga vrsta dva sedeža in zadnja klop za tri sedeže</w:t>
      </w:r>
      <w:r w:rsidR="00C6673E">
        <w:rPr>
          <w:rFonts w:cs="Arial"/>
          <w:szCs w:val="20"/>
        </w:rPr>
        <w:t>.</w:t>
      </w:r>
      <w:r w:rsidR="00F4646D">
        <w:rPr>
          <w:rFonts w:cs="Arial"/>
          <w:szCs w:val="20"/>
        </w:rPr>
        <w:t xml:space="preserve"> Sedeži so lahko originalni ali dodatno vgrajeni.</w:t>
      </w:r>
    </w:p>
    <w:p w14:paraId="14825505" w14:textId="77777777" w:rsidR="00056209" w:rsidRPr="00C277B1" w:rsidRDefault="00056209" w:rsidP="00D45403">
      <w:pPr>
        <w:pStyle w:val="Odstavekseznama"/>
        <w:numPr>
          <w:ilvl w:val="0"/>
          <w:numId w:val="2"/>
        </w:numPr>
        <w:autoSpaceDE w:val="0"/>
        <w:autoSpaceDN w:val="0"/>
        <w:adjustRightInd w:val="0"/>
        <w:spacing w:after="0" w:line="240" w:lineRule="auto"/>
        <w:jc w:val="both"/>
      </w:pPr>
      <w:r w:rsidRPr="00C277B1">
        <w:t xml:space="preserve">Emisijski razred </w:t>
      </w:r>
      <w:r w:rsidRPr="00C277B1">
        <w:rPr>
          <w:bCs/>
        </w:rPr>
        <w:t>EURO 6</w:t>
      </w:r>
      <w:r w:rsidR="00C6673E">
        <w:rPr>
          <w:bCs/>
        </w:rPr>
        <w:t>.</w:t>
      </w:r>
    </w:p>
    <w:p w14:paraId="6704624D"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Zavorni sistem za preprečevanje blokade koles (ABS oziroma druga enakovredna oznaka)</w:t>
      </w:r>
      <w:r w:rsidR="00C6673E">
        <w:rPr>
          <w:rFonts w:cs="Arial"/>
          <w:szCs w:val="20"/>
        </w:rPr>
        <w:t>.</w:t>
      </w:r>
    </w:p>
    <w:p w14:paraId="2E3C1ABC"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Elektronska porazdelitev zavorne sile (EBD oziroma druga enakovredna oznaka)</w:t>
      </w:r>
      <w:r w:rsidR="00C6673E">
        <w:rPr>
          <w:rFonts w:cs="Arial"/>
          <w:szCs w:val="20"/>
        </w:rPr>
        <w:t>.</w:t>
      </w:r>
    </w:p>
    <w:p w14:paraId="52DA7450"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Elektronska ojačitev zavorne sile – zavorna asistenca (BAS oziroma druga enakovredna oznaka)</w:t>
      </w:r>
      <w:r w:rsidR="00C6673E">
        <w:rPr>
          <w:rFonts w:cs="Arial"/>
          <w:szCs w:val="20"/>
        </w:rPr>
        <w:t>.</w:t>
      </w:r>
    </w:p>
    <w:p w14:paraId="21AD0EFC"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Sistem za učinkovitejše zaviranje v sili (EBA oziroma druga enakovredna oznaka)</w:t>
      </w:r>
      <w:r w:rsidR="00C6673E">
        <w:rPr>
          <w:rFonts w:cs="Arial"/>
          <w:szCs w:val="20"/>
        </w:rPr>
        <w:t>.</w:t>
      </w:r>
    </w:p>
    <w:p w14:paraId="07249EEF" w14:textId="77777777" w:rsidR="00154FD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Sistem za elektronski nadzor stabilnosti vozila (ESP oziroma druga enakovredna oznaka)</w:t>
      </w:r>
      <w:r w:rsidR="00C6673E">
        <w:rPr>
          <w:rFonts w:cs="Arial"/>
          <w:szCs w:val="20"/>
        </w:rPr>
        <w:t>.</w:t>
      </w:r>
    </w:p>
    <w:p w14:paraId="22F1F1F2"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Sistem za regulacijo zdrsa pogonskih koles (ASR oziroma druga enakovredna oznaka)</w:t>
      </w:r>
      <w:r w:rsidR="00C6673E">
        <w:rPr>
          <w:rFonts w:cs="Arial"/>
          <w:szCs w:val="20"/>
        </w:rPr>
        <w:t>.</w:t>
      </w:r>
    </w:p>
    <w:p w14:paraId="36DB9074" w14:textId="77777777" w:rsidR="00733070" w:rsidRPr="00035E99" w:rsidRDefault="00843EC6" w:rsidP="00D45403">
      <w:pPr>
        <w:numPr>
          <w:ilvl w:val="0"/>
          <w:numId w:val="2"/>
        </w:numPr>
        <w:rPr>
          <w:rFonts w:cs="Arial"/>
          <w:szCs w:val="20"/>
        </w:rPr>
      </w:pPr>
      <w:r w:rsidRPr="00035E99">
        <w:rPr>
          <w:rFonts w:cs="Arial"/>
          <w:szCs w:val="20"/>
        </w:rPr>
        <w:t>K</w:t>
      </w:r>
      <w:r w:rsidR="00733070" w:rsidRPr="00035E99">
        <w:rPr>
          <w:rFonts w:cs="Arial"/>
          <w:szCs w:val="20"/>
        </w:rPr>
        <w:t>limatska naprava</w:t>
      </w:r>
      <w:r w:rsidR="004A2E90" w:rsidRPr="00035E99">
        <w:rPr>
          <w:rFonts w:cs="Arial"/>
          <w:szCs w:val="20"/>
        </w:rPr>
        <w:t xml:space="preserve"> z možnostjo hlajenja in gretja </w:t>
      </w:r>
      <w:r w:rsidR="00677ADF" w:rsidRPr="00035E99">
        <w:rPr>
          <w:rFonts w:cs="Arial"/>
          <w:szCs w:val="20"/>
        </w:rPr>
        <w:t>vseh notranjih površin vozila</w:t>
      </w:r>
      <w:r w:rsidR="00C6673E">
        <w:rPr>
          <w:rFonts w:cs="Arial"/>
          <w:szCs w:val="20"/>
        </w:rPr>
        <w:t>.</w:t>
      </w:r>
      <w:r w:rsidR="00677ADF" w:rsidRPr="00035E99">
        <w:rPr>
          <w:rFonts w:cs="Arial"/>
          <w:szCs w:val="20"/>
        </w:rPr>
        <w:t xml:space="preserve"> </w:t>
      </w:r>
    </w:p>
    <w:p w14:paraId="20418D2E" w14:textId="74AAB24F" w:rsidR="00056209" w:rsidRPr="00C277B1" w:rsidRDefault="00056209" w:rsidP="00D45403">
      <w:pPr>
        <w:numPr>
          <w:ilvl w:val="0"/>
          <w:numId w:val="2"/>
        </w:numPr>
        <w:rPr>
          <w:rFonts w:cs="Arial"/>
          <w:szCs w:val="20"/>
        </w:rPr>
      </w:pPr>
      <w:r w:rsidRPr="00C277B1">
        <w:rPr>
          <w:rFonts w:cs="Arial"/>
          <w:szCs w:val="20"/>
        </w:rPr>
        <w:t>Tovarnišk</w:t>
      </w:r>
      <w:r w:rsidR="000C52A2" w:rsidRPr="00C277B1">
        <w:rPr>
          <w:rFonts w:cs="Arial"/>
          <w:szCs w:val="20"/>
        </w:rPr>
        <w:t>o</w:t>
      </w:r>
      <w:r w:rsidR="00C468B3">
        <w:rPr>
          <w:rFonts w:cs="Arial"/>
          <w:szCs w:val="20"/>
        </w:rPr>
        <w:t xml:space="preserve"> zatemnjena stekla, dodatna zatemnjena</w:t>
      </w:r>
      <w:r w:rsidR="00404EB4">
        <w:rPr>
          <w:rFonts w:cs="Arial"/>
          <w:szCs w:val="20"/>
        </w:rPr>
        <w:t xml:space="preserve"> stekla</w:t>
      </w:r>
      <w:r w:rsidR="00C468B3">
        <w:rPr>
          <w:rFonts w:cs="Arial"/>
          <w:szCs w:val="20"/>
        </w:rPr>
        <w:t xml:space="preserve">  </w:t>
      </w:r>
      <w:r w:rsidR="00EB7D04" w:rsidRPr="00C277B1">
        <w:rPr>
          <w:rFonts w:cs="Arial"/>
          <w:szCs w:val="20"/>
        </w:rPr>
        <w:t>na bočnih</w:t>
      </w:r>
      <w:r w:rsidR="00A30225">
        <w:rPr>
          <w:rFonts w:cs="Arial"/>
          <w:szCs w:val="20"/>
        </w:rPr>
        <w:t xml:space="preserve"> krilnih in</w:t>
      </w:r>
      <w:r w:rsidR="00EB7D04" w:rsidRPr="00C277B1">
        <w:rPr>
          <w:rFonts w:cs="Arial"/>
          <w:szCs w:val="20"/>
        </w:rPr>
        <w:t xml:space="preserve"> drsnih</w:t>
      </w:r>
      <w:r w:rsidRPr="00C277B1">
        <w:rPr>
          <w:rFonts w:cs="Arial"/>
          <w:szCs w:val="20"/>
        </w:rPr>
        <w:t xml:space="preserve"> </w:t>
      </w:r>
      <w:r w:rsidR="00A30225">
        <w:rPr>
          <w:rFonts w:cs="Arial"/>
          <w:szCs w:val="20"/>
        </w:rPr>
        <w:t>vratih ter</w:t>
      </w:r>
      <w:r w:rsidR="000C52A2" w:rsidRPr="00C277B1">
        <w:rPr>
          <w:rFonts w:cs="Arial"/>
          <w:szCs w:val="20"/>
        </w:rPr>
        <w:t xml:space="preserve"> zadnjih vratih </w:t>
      </w:r>
      <w:r w:rsidR="00404EB4">
        <w:rPr>
          <w:rFonts w:cs="Arial"/>
          <w:szCs w:val="20"/>
        </w:rPr>
        <w:t>po dogovoru z naročnikom</w:t>
      </w:r>
      <w:r w:rsidR="00C6673E">
        <w:rPr>
          <w:rFonts w:cs="Arial"/>
          <w:szCs w:val="20"/>
        </w:rPr>
        <w:t>.</w:t>
      </w:r>
    </w:p>
    <w:p w14:paraId="0DD1EBCA" w14:textId="77777777" w:rsidR="00733070" w:rsidRPr="00C277B1" w:rsidRDefault="00056209" w:rsidP="00D45403">
      <w:pPr>
        <w:numPr>
          <w:ilvl w:val="0"/>
          <w:numId w:val="2"/>
        </w:numPr>
        <w:rPr>
          <w:rFonts w:cs="Arial"/>
          <w:szCs w:val="20"/>
        </w:rPr>
      </w:pPr>
      <w:r w:rsidRPr="00C277B1">
        <w:rPr>
          <w:rFonts w:cs="Arial"/>
          <w:szCs w:val="20"/>
        </w:rPr>
        <w:t>Signalna naprava za vzvratno vožnjo</w:t>
      </w:r>
      <w:r w:rsidR="00C6673E">
        <w:rPr>
          <w:rFonts w:cs="Arial"/>
          <w:szCs w:val="20"/>
        </w:rPr>
        <w:t>.</w:t>
      </w:r>
    </w:p>
    <w:p w14:paraId="494F6233" w14:textId="77777777" w:rsidR="00056209" w:rsidRPr="00C277B1" w:rsidRDefault="00733070" w:rsidP="00D45403">
      <w:pPr>
        <w:numPr>
          <w:ilvl w:val="0"/>
          <w:numId w:val="2"/>
        </w:numPr>
        <w:rPr>
          <w:rFonts w:cs="Arial"/>
          <w:szCs w:val="20"/>
        </w:rPr>
      </w:pPr>
      <w:r w:rsidRPr="00C277B1">
        <w:rPr>
          <w:rFonts w:cs="Arial"/>
          <w:szCs w:val="20"/>
        </w:rPr>
        <w:t>K</w:t>
      </w:r>
      <w:r w:rsidR="00282DB1" w:rsidRPr="00C277B1">
        <w:rPr>
          <w:rFonts w:cs="Arial"/>
          <w:szCs w:val="20"/>
        </w:rPr>
        <w:t xml:space="preserve">amera </w:t>
      </w:r>
      <w:r w:rsidRPr="00C277B1">
        <w:rPr>
          <w:rFonts w:cs="Arial"/>
          <w:szCs w:val="20"/>
        </w:rPr>
        <w:t>za vzvratno vožnjo</w:t>
      </w:r>
      <w:r w:rsidR="00C6673E">
        <w:rPr>
          <w:rFonts w:cs="Arial"/>
          <w:szCs w:val="20"/>
        </w:rPr>
        <w:t>.</w:t>
      </w:r>
    </w:p>
    <w:p w14:paraId="057712C0" w14:textId="77777777" w:rsidR="00154FD9" w:rsidRPr="00C277B1" w:rsidRDefault="00056209" w:rsidP="00D45403">
      <w:pPr>
        <w:numPr>
          <w:ilvl w:val="0"/>
          <w:numId w:val="2"/>
        </w:numPr>
        <w:rPr>
          <w:rFonts w:cs="Arial"/>
          <w:szCs w:val="20"/>
        </w:rPr>
      </w:pPr>
      <w:r w:rsidRPr="00C277B1">
        <w:rPr>
          <w:rFonts w:cs="Arial"/>
          <w:szCs w:val="20"/>
        </w:rPr>
        <w:t xml:space="preserve">Radijski sprejemnik z </w:t>
      </w:r>
      <w:r w:rsidR="00843EC6">
        <w:rPr>
          <w:rFonts w:cs="Arial"/>
          <w:szCs w:val="20"/>
        </w:rPr>
        <w:t xml:space="preserve"> integriranim navigacijskim sistemom </w:t>
      </w:r>
      <w:r w:rsidR="000C52A2" w:rsidRPr="00C277B1">
        <w:rPr>
          <w:rFonts w:cs="Arial"/>
          <w:szCs w:val="20"/>
        </w:rPr>
        <w:t>in USB priključkom</w:t>
      </w:r>
      <w:r w:rsidR="00C6673E">
        <w:rPr>
          <w:rFonts w:cs="Arial"/>
          <w:szCs w:val="20"/>
        </w:rPr>
        <w:t>.</w:t>
      </w:r>
    </w:p>
    <w:p w14:paraId="44170985" w14:textId="77777777" w:rsidR="00EB7D04" w:rsidRDefault="00EB7D04" w:rsidP="00D45403">
      <w:pPr>
        <w:numPr>
          <w:ilvl w:val="0"/>
          <w:numId w:val="2"/>
        </w:numPr>
        <w:rPr>
          <w:rFonts w:cs="Arial"/>
          <w:szCs w:val="20"/>
        </w:rPr>
      </w:pPr>
      <w:r w:rsidRPr="00C277B1">
        <w:rPr>
          <w:rFonts w:cs="Arial"/>
          <w:szCs w:val="20"/>
        </w:rPr>
        <w:t>Potovalni računalnik</w:t>
      </w:r>
      <w:r w:rsidR="00C6673E">
        <w:rPr>
          <w:rFonts w:cs="Arial"/>
          <w:szCs w:val="20"/>
        </w:rPr>
        <w:t>.</w:t>
      </w:r>
      <w:r w:rsidRPr="00C277B1">
        <w:rPr>
          <w:rFonts w:cs="Arial"/>
          <w:szCs w:val="20"/>
        </w:rPr>
        <w:t xml:space="preserve">  </w:t>
      </w:r>
    </w:p>
    <w:p w14:paraId="42D50EE1" w14:textId="77777777" w:rsidR="009F5512" w:rsidRPr="009F5512" w:rsidRDefault="009F5512" w:rsidP="009F5512">
      <w:pPr>
        <w:numPr>
          <w:ilvl w:val="0"/>
          <w:numId w:val="2"/>
        </w:numPr>
      </w:pPr>
      <w:r w:rsidRPr="00402A6C">
        <w:t>Možnost izklopa vseh svetil na vozilu, ko je motor vozila v teku</w:t>
      </w:r>
      <w:r>
        <w:t>.</w:t>
      </w:r>
    </w:p>
    <w:p w14:paraId="02A8A63C" w14:textId="69D02574" w:rsidR="00154FD9" w:rsidRPr="00C277B1" w:rsidRDefault="00720251" w:rsidP="00D45403">
      <w:pPr>
        <w:numPr>
          <w:ilvl w:val="0"/>
          <w:numId w:val="2"/>
        </w:numPr>
        <w:rPr>
          <w:rFonts w:cs="Arial"/>
          <w:szCs w:val="20"/>
        </w:rPr>
      </w:pPr>
      <w:r w:rsidRPr="00113375">
        <w:rPr>
          <w:rFonts w:cs="Arial"/>
          <w:bCs/>
          <w:szCs w:val="20"/>
        </w:rPr>
        <w:t xml:space="preserve">Obvezna oprema v skladu s slovensko zakonodajo (prva pomoč, varnostni trikotnik, rezervne žarnice) in </w:t>
      </w:r>
      <w:r w:rsidRPr="00113375">
        <w:rPr>
          <w:rFonts w:cs="Arial"/>
          <w:szCs w:val="20"/>
        </w:rPr>
        <w:t>varnostni jopič priloženo v vozilu</w:t>
      </w:r>
      <w:r w:rsidRPr="00113375">
        <w:rPr>
          <w:rFonts w:cs="Arial"/>
          <w:bCs/>
          <w:szCs w:val="20"/>
        </w:rPr>
        <w:t>. Prva pomoč ne sme biti starejša več kot 1 leto od dneva prevzema.</w:t>
      </w:r>
    </w:p>
    <w:p w14:paraId="1AFDECC5" w14:textId="77777777" w:rsidR="00154FD9" w:rsidRPr="001D6647" w:rsidRDefault="00056209" w:rsidP="001D6647">
      <w:pPr>
        <w:numPr>
          <w:ilvl w:val="0"/>
          <w:numId w:val="2"/>
        </w:numPr>
        <w:rPr>
          <w:rFonts w:cs="Arial"/>
          <w:szCs w:val="20"/>
        </w:rPr>
      </w:pPr>
      <w:r w:rsidRPr="00C277B1">
        <w:rPr>
          <w:bCs/>
        </w:rPr>
        <w:t>Strgalo za led</w:t>
      </w:r>
      <w:r w:rsidR="00C6673E">
        <w:rPr>
          <w:bCs/>
        </w:rPr>
        <w:t>.</w:t>
      </w:r>
    </w:p>
    <w:p w14:paraId="478B2E96" w14:textId="77777777" w:rsidR="00F45B25" w:rsidRDefault="00F45B25" w:rsidP="00F45B25">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bookmarkStart w:id="2" w:name="_Hlk121818325"/>
      <w:r>
        <w:rPr>
          <w:rFonts w:cs="Arial"/>
          <w:bCs/>
          <w:szCs w:val="20"/>
        </w:rPr>
        <w:t xml:space="preserve">Dodaten komplet avtoplaščev, </w:t>
      </w:r>
      <w:r>
        <w:rPr>
          <w:rFonts w:cs="Arial"/>
          <w:szCs w:val="20"/>
        </w:rPr>
        <w:t>in sicer poleg kompleta letnih avtoplaščev tudi komplet zimskih avtoplaščev M+S (zimskih) z oznako snežinke "</w:t>
      </w:r>
      <w:proofErr w:type="spellStart"/>
      <w:r>
        <w:rPr>
          <w:rFonts w:cs="Arial"/>
          <w:szCs w:val="20"/>
        </w:rPr>
        <w:t>snowflake</w:t>
      </w:r>
      <w:proofErr w:type="spellEnd"/>
      <w:r>
        <w:rPr>
          <w:rFonts w:cs="Arial"/>
          <w:szCs w:val="20"/>
        </w:rPr>
        <w:t xml:space="preserve"> on </w:t>
      </w:r>
      <w:proofErr w:type="spellStart"/>
      <w:r>
        <w:rPr>
          <w:rFonts w:cs="Arial"/>
          <w:szCs w:val="20"/>
        </w:rPr>
        <w:t>the</w:t>
      </w:r>
      <w:proofErr w:type="spellEnd"/>
      <w:r>
        <w:rPr>
          <w:rFonts w:cs="Arial"/>
          <w:szCs w:val="20"/>
        </w:rPr>
        <w:t xml:space="preserve"> </w:t>
      </w:r>
      <w:proofErr w:type="spellStart"/>
      <w:r>
        <w:rPr>
          <w:rFonts w:cs="Arial"/>
          <w:szCs w:val="20"/>
        </w:rPr>
        <w:t>mountain</w:t>
      </w:r>
      <w:proofErr w:type="spellEnd"/>
      <w:r>
        <w:rPr>
          <w:rFonts w:cs="Arial"/>
          <w:szCs w:val="20"/>
        </w:rPr>
        <w:t>" skladen z navedenimi zahtevami naročnika. Vozila morajo biti ob dobavi opremljena z avtoplašči, ki so, upoštevajoč zakonodajo ustrezni za čas v katerem so vozila dobavljena.</w:t>
      </w:r>
    </w:p>
    <w:bookmarkEnd w:id="2"/>
    <w:p w14:paraId="50681123" w14:textId="77777777" w:rsidR="00154FD9" w:rsidRPr="00F45B25" w:rsidRDefault="00154FD9" w:rsidP="00F45B25">
      <w:pPr>
        <w:tabs>
          <w:tab w:val="left" w:pos="851"/>
        </w:tabs>
        <w:rPr>
          <w:rFonts w:cs="Arial"/>
          <w:szCs w:val="20"/>
        </w:rPr>
      </w:pPr>
    </w:p>
    <w:p w14:paraId="4366512B" w14:textId="77777777" w:rsidR="00154FD9" w:rsidRPr="009953E4" w:rsidRDefault="00154FD9" w:rsidP="00621EC8">
      <w:pPr>
        <w:tabs>
          <w:tab w:val="left" w:pos="851"/>
        </w:tabs>
        <w:rPr>
          <w:rFonts w:cs="Arial"/>
          <w:szCs w:val="20"/>
        </w:rPr>
      </w:pPr>
      <w:r w:rsidRPr="009953E4">
        <w:rPr>
          <w:rFonts w:cs="Arial"/>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14:paraId="76DF1E99" w14:textId="77777777" w:rsidR="003068A5" w:rsidRDefault="003068A5" w:rsidP="002C5219">
      <w:pPr>
        <w:rPr>
          <w:rFonts w:cs="Arial"/>
          <w:b/>
          <w:bCs/>
          <w:color w:val="000000"/>
          <w:szCs w:val="20"/>
        </w:rPr>
      </w:pPr>
    </w:p>
    <w:p w14:paraId="3B088B38" w14:textId="77777777" w:rsidR="003068A5" w:rsidRDefault="003068A5" w:rsidP="002C5219">
      <w:pPr>
        <w:rPr>
          <w:rFonts w:cs="Arial"/>
          <w:b/>
          <w:bCs/>
          <w:color w:val="000000"/>
          <w:szCs w:val="20"/>
        </w:rPr>
      </w:pPr>
    </w:p>
    <w:p w14:paraId="08C216CE" w14:textId="68A5C878" w:rsidR="00154FD9" w:rsidRDefault="00056209" w:rsidP="002C5219">
      <w:pPr>
        <w:rPr>
          <w:rFonts w:cs="Arial"/>
          <w:b/>
          <w:bCs/>
          <w:color w:val="000000"/>
          <w:szCs w:val="20"/>
        </w:rPr>
      </w:pPr>
      <w:r w:rsidRPr="00402A6C">
        <w:rPr>
          <w:rFonts w:cs="Arial"/>
          <w:b/>
          <w:bCs/>
          <w:color w:val="000000"/>
          <w:szCs w:val="20"/>
        </w:rPr>
        <w:t>DODATNA POLICIJSKA OPREMA</w:t>
      </w:r>
    </w:p>
    <w:p w14:paraId="18F19FD3" w14:textId="77777777" w:rsidR="00154FD9" w:rsidRDefault="00056209" w:rsidP="00D45403">
      <w:pPr>
        <w:numPr>
          <w:ilvl w:val="0"/>
          <w:numId w:val="11"/>
        </w:numPr>
      </w:pPr>
      <w:r w:rsidRPr="00402A6C">
        <w:lastRenderedPageBreak/>
        <w:t>Svetlobna in zvočna signalizacija – v skladu s specifikacijo za svetlobno in zvočno signalizacijo na specialnih patruljnih kombiniranih vozilih</w:t>
      </w:r>
      <w:r w:rsidR="00154FD9">
        <w:t>.</w:t>
      </w:r>
      <w:r w:rsidR="000C52A2">
        <w:t xml:space="preserve"> </w:t>
      </w:r>
    </w:p>
    <w:p w14:paraId="29A98B0E" w14:textId="5A4F14DD" w:rsidR="00154FD9" w:rsidRPr="00720251" w:rsidRDefault="00F1695C" w:rsidP="00720251">
      <w:pPr>
        <w:numPr>
          <w:ilvl w:val="0"/>
          <w:numId w:val="11"/>
        </w:numPr>
        <w:rPr>
          <w:rFonts w:cs="Arial"/>
          <w:szCs w:val="20"/>
        </w:rPr>
      </w:pPr>
      <w:r w:rsidRPr="00154FD9">
        <w:rPr>
          <w:rFonts w:cs="Arial"/>
          <w:szCs w:val="20"/>
        </w:rPr>
        <w:t>Polepljenje s policijskim dizajnom po specifikaciji policijskega dizajna za belo-modro-rumenega specialnega patruljnega kombiniranega vozila</w:t>
      </w:r>
      <w:r>
        <w:rPr>
          <w:rFonts w:cs="Arial"/>
          <w:szCs w:val="20"/>
        </w:rPr>
        <w:t>.</w:t>
      </w:r>
    </w:p>
    <w:p w14:paraId="68486722" w14:textId="77777777" w:rsidR="00154FD9" w:rsidRDefault="00056209" w:rsidP="00D45403">
      <w:pPr>
        <w:numPr>
          <w:ilvl w:val="0"/>
          <w:numId w:val="11"/>
        </w:numPr>
      </w:pPr>
      <w:r w:rsidRPr="00402A6C">
        <w:t>Ustrezna Tetra radijska antena - antena radijske postaje mora biti integrirana v zunanjo radijsko anteno (zunanji videz vozila ne sme kazati na to, da je v vozilo vgrajena radijska postaja) – v skladu s specifikacijo digitalne Tetra avtomobilske radijske postaje</w:t>
      </w:r>
      <w:r w:rsidR="00C6673E">
        <w:t>.</w:t>
      </w:r>
    </w:p>
    <w:p w14:paraId="3CA97565" w14:textId="77777777" w:rsidR="00154FD9" w:rsidRDefault="00056209" w:rsidP="00D45403">
      <w:pPr>
        <w:numPr>
          <w:ilvl w:val="0"/>
          <w:numId w:val="11"/>
        </w:numPr>
      </w:pPr>
      <w:r w:rsidRPr="00402A6C">
        <w:t>Ustrezna GPS antena priključena na radijsko postajo Tetra - v skladu s specifikacijo digitalne Tetra avtomobilske radijske postaje</w:t>
      </w:r>
      <w:r w:rsidR="00C6673E">
        <w:t>.</w:t>
      </w:r>
    </w:p>
    <w:p w14:paraId="4C0968B3" w14:textId="77777777" w:rsidR="00CB77BB" w:rsidRDefault="00CB77BB" w:rsidP="00CB77BB">
      <w:pPr>
        <w:numPr>
          <w:ilvl w:val="0"/>
          <w:numId w:val="11"/>
        </w:numPr>
      </w:pPr>
      <w:r w:rsidRPr="00402A6C">
        <w:t>Vgrajen močnejši alternator za polnjenje obeh akumulatorjev oziroma izjava ponudnika o ustreznosti serijsko vgrajenega alternatorja za polnjenje obeh akumulatorjev pod nespremenjenimi garancijskimi pogoji</w:t>
      </w:r>
      <w:r>
        <w:t>.</w:t>
      </w:r>
      <w:r w:rsidRPr="00402A6C">
        <w:t xml:space="preserve"> </w:t>
      </w:r>
    </w:p>
    <w:p w14:paraId="20028008" w14:textId="77777777" w:rsidR="00154FD9" w:rsidRDefault="00056209" w:rsidP="00D45403">
      <w:pPr>
        <w:numPr>
          <w:ilvl w:val="0"/>
          <w:numId w:val="11"/>
        </w:numPr>
      </w:pPr>
      <w:r w:rsidRPr="00402A6C">
        <w:t>Dodatno vgrajen ciklični akumulator tehnologije AGM ali gel vgrajen na homologirano pritrdišče (kapaciteta dodatno vgrajenega akumulatorja mora biti najmanj 75 Ah)</w:t>
      </w:r>
      <w:r w:rsidR="00C6673E">
        <w:t>.</w:t>
      </w:r>
    </w:p>
    <w:p w14:paraId="1AF6870E" w14:textId="53A897A8" w:rsidR="00154FD9" w:rsidRDefault="00056209" w:rsidP="00D45403">
      <w:pPr>
        <w:numPr>
          <w:ilvl w:val="0"/>
          <w:numId w:val="11"/>
        </w:numPr>
      </w:pPr>
      <w:r w:rsidRPr="00402A6C">
        <w:t>Sistem za relejski odklop vseh porabnikov priključenih na dodatno vgrajeni akumulator, ko napetost akumulatorja pade pod nazivn</w:t>
      </w:r>
      <w:r w:rsidR="001F5B15">
        <w:t>o</w:t>
      </w:r>
      <w:r w:rsidRPr="00402A6C">
        <w:t xml:space="preserve"> napetost (11,</w:t>
      </w:r>
      <w:r w:rsidR="001F5B15">
        <w:t>9</w:t>
      </w:r>
      <w:r w:rsidRPr="00402A6C">
        <w:t>V)</w:t>
      </w:r>
      <w:r w:rsidR="00C6673E">
        <w:t>.</w:t>
      </w:r>
    </w:p>
    <w:p w14:paraId="7EA7D6E2" w14:textId="77777777" w:rsidR="00154FD9" w:rsidRDefault="00056209" w:rsidP="00D45403">
      <w:pPr>
        <w:numPr>
          <w:ilvl w:val="0"/>
          <w:numId w:val="11"/>
        </w:numPr>
      </w:pPr>
      <w:r w:rsidRPr="00402A6C">
        <w:t>Na dodatno vgrajen akumulator morajo biti vezane vse naprave za oddajanje svetlobnih in zvočnih znakov ter vse vtičnice 12 V</w:t>
      </w:r>
      <w:r w:rsidR="00C6673E">
        <w:t>.</w:t>
      </w:r>
    </w:p>
    <w:p w14:paraId="07EBA227" w14:textId="48F1A745" w:rsidR="00154FD9" w:rsidRDefault="00056209" w:rsidP="00D45403">
      <w:pPr>
        <w:numPr>
          <w:ilvl w:val="0"/>
          <w:numId w:val="11"/>
        </w:numPr>
      </w:pPr>
      <w:r w:rsidRPr="00402A6C">
        <w:t>Električni sistem mora biti zasnovan tako, da omogoča utripanje vseh dodatno vgrajenih svetil v vozilu tudi ko je vozilo ugasnjeno in ni ključev v kontaktni ključavnici</w:t>
      </w:r>
      <w:r w:rsidR="00C6673E">
        <w:t>.</w:t>
      </w:r>
    </w:p>
    <w:p w14:paraId="79AAD216" w14:textId="6E3488BD" w:rsidR="00F51E29" w:rsidRDefault="00F51E29" w:rsidP="00F51E29">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t>Dodatno vgrajena dvojna USB</w:t>
      </w:r>
      <w:r w:rsidR="001F5B15">
        <w:t xml:space="preserve"> C</w:t>
      </w:r>
      <w:r>
        <w:t xml:space="preserve"> polnilna vtičnica(2 USB priklopa) 5V z tokom najmanj 2A po priključku nameščen na sredinskem delu v kabini po dogovoru z naročnikom.</w:t>
      </w:r>
    </w:p>
    <w:p w14:paraId="3DE0FF75" w14:textId="77777777" w:rsidR="00056209" w:rsidRPr="00154FD9" w:rsidRDefault="00056209" w:rsidP="00D45403">
      <w:pPr>
        <w:numPr>
          <w:ilvl w:val="0"/>
          <w:numId w:val="11"/>
        </w:numPr>
      </w:pPr>
      <w:r w:rsidRPr="00154FD9">
        <w:rPr>
          <w:bCs/>
        </w:rPr>
        <w:t>Dva gasilna aparata z gasilno sposobnostjo najmanj 21A 113B (cca 6kg)</w:t>
      </w:r>
      <w:r w:rsidRPr="00402A6C">
        <w:t xml:space="preserve"> s kovinskim ventilom montiran v potovalnem delu vozila</w:t>
      </w:r>
      <w:r w:rsidR="00CB77BB">
        <w:t xml:space="preserve"> ter ustrezno zaščiten</w:t>
      </w:r>
      <w:r w:rsidR="00C6673E">
        <w:t>.</w:t>
      </w:r>
    </w:p>
    <w:p w14:paraId="06193AA3" w14:textId="2C34B07C" w:rsidR="008A0988" w:rsidRPr="00F4646D" w:rsidRDefault="00056209" w:rsidP="00F4646D">
      <w:pPr>
        <w:numPr>
          <w:ilvl w:val="0"/>
          <w:numId w:val="3"/>
        </w:numPr>
        <w:rPr>
          <w:rFonts w:cs="Arial"/>
          <w:szCs w:val="20"/>
        </w:rPr>
      </w:pPr>
      <w:r w:rsidRPr="00154FD9">
        <w:rPr>
          <w:rFonts w:cs="Arial"/>
          <w:color w:val="000000"/>
          <w:szCs w:val="20"/>
        </w:rPr>
        <w:t xml:space="preserve">Dodatna </w:t>
      </w:r>
      <w:r w:rsidR="004C786D">
        <w:rPr>
          <w:rFonts w:cs="Arial"/>
          <w:color w:val="000000"/>
          <w:szCs w:val="20"/>
        </w:rPr>
        <w:t xml:space="preserve">zunanja </w:t>
      </w:r>
      <w:r w:rsidR="00CB77BB">
        <w:rPr>
          <w:rFonts w:cs="Arial"/>
          <w:color w:val="000000"/>
          <w:szCs w:val="20"/>
        </w:rPr>
        <w:t xml:space="preserve">mrežna </w:t>
      </w:r>
      <w:r w:rsidRPr="00154FD9">
        <w:rPr>
          <w:rFonts w:cs="Arial"/>
          <w:color w:val="000000"/>
          <w:szCs w:val="20"/>
        </w:rPr>
        <w:t>zaščita za vse steklene površine na vozilu in maske vozila z možnostjo demontaže</w:t>
      </w:r>
      <w:r w:rsidR="00C6673E">
        <w:rPr>
          <w:rFonts w:cs="Arial"/>
          <w:color w:val="000000"/>
          <w:szCs w:val="20"/>
        </w:rPr>
        <w:t>.</w:t>
      </w:r>
    </w:p>
    <w:p w14:paraId="10EB359E" w14:textId="655F97CD" w:rsidR="00CB77BB" w:rsidRDefault="00CB77BB" w:rsidP="00CB77BB">
      <w:pPr>
        <w:numPr>
          <w:ilvl w:val="0"/>
          <w:numId w:val="3"/>
        </w:numPr>
        <w:rPr>
          <w:rFonts w:cs="Arial"/>
          <w:szCs w:val="20"/>
        </w:rPr>
      </w:pPr>
      <w:r w:rsidRPr="00402A6C">
        <w:rPr>
          <w:rFonts w:cs="Arial"/>
          <w:szCs w:val="20"/>
        </w:rPr>
        <w:t xml:space="preserve">Prostor </w:t>
      </w:r>
      <w:r w:rsidR="00A30225">
        <w:rPr>
          <w:rFonts w:cs="Arial"/>
          <w:szCs w:val="20"/>
        </w:rPr>
        <w:t xml:space="preserve">v prtljažnem delu vozila namenjen </w:t>
      </w:r>
      <w:r w:rsidRPr="00402A6C">
        <w:rPr>
          <w:rFonts w:cs="Arial"/>
          <w:szCs w:val="20"/>
        </w:rPr>
        <w:t>za prevoz policijske intervencijske opreme</w:t>
      </w:r>
      <w:r>
        <w:rPr>
          <w:rFonts w:cs="Arial"/>
          <w:szCs w:val="20"/>
        </w:rPr>
        <w:t>.</w:t>
      </w:r>
      <w:r w:rsidR="00A30225">
        <w:rPr>
          <w:rFonts w:cs="Arial"/>
          <w:szCs w:val="20"/>
        </w:rPr>
        <w:t xml:space="preserve"> Dolžina prtljažnega prostora merjeno na talnem delu od zaščitne mreže min 700 mm.</w:t>
      </w:r>
    </w:p>
    <w:p w14:paraId="6A904851" w14:textId="77777777" w:rsidR="003907FA" w:rsidRDefault="003907FA" w:rsidP="003907FA">
      <w:pPr>
        <w:rPr>
          <w:rFonts w:cs="Arial"/>
          <w:szCs w:val="20"/>
        </w:rPr>
      </w:pPr>
    </w:p>
    <w:p w14:paraId="2A749CEE" w14:textId="77777777" w:rsidR="002C5219" w:rsidRDefault="002C5219" w:rsidP="002C5219">
      <w:pPr>
        <w:rPr>
          <w:rFonts w:cs="Arial"/>
          <w:b/>
          <w:color w:val="000000"/>
          <w:szCs w:val="20"/>
        </w:rPr>
      </w:pPr>
    </w:p>
    <w:p w14:paraId="56B52895" w14:textId="77777777" w:rsidR="00056209" w:rsidRPr="002C5219" w:rsidRDefault="002C5219" w:rsidP="002C5219">
      <w:pPr>
        <w:rPr>
          <w:rFonts w:cs="Arial"/>
          <w:szCs w:val="20"/>
        </w:rPr>
      </w:pPr>
      <w:r w:rsidRPr="002C5219">
        <w:rPr>
          <w:rFonts w:cs="Arial"/>
          <w:b/>
          <w:color w:val="000000"/>
          <w:szCs w:val="20"/>
        </w:rPr>
        <w:t>DODATNA ZAŠČITA ZA V</w:t>
      </w:r>
      <w:r>
        <w:rPr>
          <w:rFonts w:cs="Arial"/>
          <w:b/>
          <w:color w:val="000000"/>
          <w:szCs w:val="20"/>
        </w:rPr>
        <w:t xml:space="preserve">SE STEKLENE POVRŠINE NA VOZILU </w:t>
      </w:r>
      <w:r w:rsidRPr="002C5219">
        <w:rPr>
          <w:rFonts w:cs="Arial"/>
          <w:b/>
          <w:color w:val="000000"/>
          <w:szCs w:val="20"/>
        </w:rPr>
        <w:t>Z MOŽNOSTJO DEMONTAŽE</w:t>
      </w:r>
    </w:p>
    <w:p w14:paraId="7EE2B8F6" w14:textId="77777777" w:rsidR="00056209" w:rsidRPr="00402A6C" w:rsidRDefault="00056209" w:rsidP="00D45403">
      <w:pPr>
        <w:numPr>
          <w:ilvl w:val="0"/>
          <w:numId w:val="2"/>
        </w:numPr>
        <w:rPr>
          <w:rFonts w:cs="Arial"/>
          <w:szCs w:val="20"/>
        </w:rPr>
      </w:pPr>
      <w:r w:rsidRPr="00402A6C">
        <w:rPr>
          <w:rFonts w:cs="Arial"/>
          <w:szCs w:val="20"/>
        </w:rPr>
        <w:t>Dodatna kovinska mrežna zaščitna sprednjega dela vozila in žarometov</w:t>
      </w:r>
      <w:r w:rsidR="00C6673E">
        <w:rPr>
          <w:rFonts w:cs="Arial"/>
          <w:szCs w:val="20"/>
        </w:rPr>
        <w:t>.</w:t>
      </w:r>
    </w:p>
    <w:p w14:paraId="5ADEB797" w14:textId="77777777" w:rsidR="00056209" w:rsidRPr="00402A6C" w:rsidRDefault="00056209" w:rsidP="00D45403">
      <w:pPr>
        <w:numPr>
          <w:ilvl w:val="0"/>
          <w:numId w:val="2"/>
        </w:numPr>
        <w:rPr>
          <w:rFonts w:cs="Arial"/>
          <w:szCs w:val="20"/>
        </w:rPr>
      </w:pPr>
      <w:r w:rsidRPr="00402A6C">
        <w:rPr>
          <w:rFonts w:cs="Arial"/>
          <w:szCs w:val="20"/>
        </w:rPr>
        <w:t>Dodatna kovinska mrežna zaščita za vse steklene površine na vozilu, z možnostjo demontaže</w:t>
      </w:r>
      <w:r w:rsidR="00C6673E">
        <w:rPr>
          <w:rFonts w:cs="Arial"/>
          <w:szCs w:val="20"/>
        </w:rPr>
        <w:t>.</w:t>
      </w:r>
    </w:p>
    <w:p w14:paraId="2D36105F" w14:textId="77777777" w:rsidR="00E67766" w:rsidRDefault="00056209" w:rsidP="00D45403">
      <w:pPr>
        <w:numPr>
          <w:ilvl w:val="0"/>
          <w:numId w:val="2"/>
        </w:numPr>
        <w:rPr>
          <w:rFonts w:cs="Arial"/>
          <w:szCs w:val="20"/>
        </w:rPr>
      </w:pPr>
      <w:r w:rsidRPr="00402A6C">
        <w:rPr>
          <w:rFonts w:cs="Arial"/>
          <w:szCs w:val="20"/>
        </w:rPr>
        <w:t>Dodatna  kovinska mrežna zaščita prednjega dela vozila-maska vozila</w:t>
      </w:r>
      <w:r w:rsidR="00C6673E">
        <w:rPr>
          <w:rFonts w:cs="Arial"/>
          <w:szCs w:val="20"/>
        </w:rPr>
        <w:t>.</w:t>
      </w:r>
    </w:p>
    <w:p w14:paraId="0E1ED14D" w14:textId="77777777" w:rsidR="00056209" w:rsidRPr="00C277B1" w:rsidRDefault="00E67766" w:rsidP="00D45403">
      <w:pPr>
        <w:numPr>
          <w:ilvl w:val="0"/>
          <w:numId w:val="2"/>
        </w:numPr>
        <w:rPr>
          <w:rFonts w:cs="Arial"/>
          <w:szCs w:val="20"/>
        </w:rPr>
      </w:pPr>
      <w:r w:rsidRPr="00C277B1">
        <w:rPr>
          <w:rFonts w:cs="Arial"/>
          <w:szCs w:val="20"/>
        </w:rPr>
        <w:t>Dva kompleta ustreznih ključev za montažo/demontažo kovinskih zaščitnih mrež</w:t>
      </w:r>
      <w:r w:rsidR="00C6673E">
        <w:rPr>
          <w:rFonts w:cs="Arial"/>
          <w:szCs w:val="20"/>
        </w:rPr>
        <w:t>.</w:t>
      </w:r>
      <w:r w:rsidR="00056209" w:rsidRPr="00C277B1">
        <w:rPr>
          <w:rFonts w:cs="Arial"/>
          <w:szCs w:val="20"/>
        </w:rPr>
        <w:t xml:space="preserve">  </w:t>
      </w:r>
    </w:p>
    <w:p w14:paraId="4F5020B5" w14:textId="77777777" w:rsidR="00056209" w:rsidRPr="008A0988" w:rsidRDefault="00E67766" w:rsidP="008A0988">
      <w:pPr>
        <w:numPr>
          <w:ilvl w:val="0"/>
          <w:numId w:val="2"/>
        </w:numPr>
        <w:rPr>
          <w:rFonts w:cs="Arial"/>
          <w:szCs w:val="20"/>
        </w:rPr>
      </w:pPr>
      <w:r w:rsidRPr="00C277B1">
        <w:rPr>
          <w:rFonts w:cs="Arial"/>
          <w:szCs w:val="20"/>
        </w:rPr>
        <w:t xml:space="preserve">Deset kompletov rezervnih vijakov </w:t>
      </w:r>
      <w:r w:rsidR="00DB4A14" w:rsidRPr="00C277B1">
        <w:rPr>
          <w:rFonts w:cs="Arial"/>
          <w:szCs w:val="20"/>
        </w:rPr>
        <w:t>(vijak, podloška, blažilna guma itd.) za kovinske zaščitne mrež</w:t>
      </w:r>
      <w:r w:rsidR="00C6673E">
        <w:rPr>
          <w:rFonts w:cs="Arial"/>
          <w:szCs w:val="20"/>
        </w:rPr>
        <w:t>.</w:t>
      </w:r>
    </w:p>
    <w:p w14:paraId="483DA3E9" w14:textId="77777777" w:rsidR="00A30225" w:rsidRDefault="00A30225" w:rsidP="002C5219">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340" w:hanging="340"/>
        <w:rPr>
          <w:rFonts w:cs="Arial"/>
          <w:b/>
          <w:color w:val="000000"/>
          <w:szCs w:val="20"/>
        </w:rPr>
      </w:pPr>
    </w:p>
    <w:p w14:paraId="72FBBBA1" w14:textId="1F4F8212" w:rsidR="00154FD9" w:rsidRDefault="00056209" w:rsidP="002C5219">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340" w:hanging="340"/>
        <w:rPr>
          <w:rFonts w:cs="Arial"/>
          <w:b/>
          <w:color w:val="000000"/>
          <w:szCs w:val="20"/>
        </w:rPr>
      </w:pPr>
      <w:r w:rsidRPr="00402A6C">
        <w:rPr>
          <w:rFonts w:cs="Arial"/>
          <w:b/>
          <w:color w:val="000000"/>
          <w:szCs w:val="20"/>
        </w:rPr>
        <w:t>SVETLOBNA IN ZVOČNA SIGNALIZACIJA</w:t>
      </w:r>
    </w:p>
    <w:p w14:paraId="3E5A0966" w14:textId="77777777" w:rsidR="00056209" w:rsidRPr="00154FD9" w:rsidRDefault="00154FD9" w:rsidP="002C5219">
      <w:pPr>
        <w:rPr>
          <w:rFonts w:cs="Arial"/>
          <w:b/>
          <w:szCs w:val="20"/>
        </w:rPr>
      </w:pPr>
      <w:r w:rsidRPr="004939AA">
        <w:rPr>
          <w:rFonts w:cs="Arial"/>
          <w:b/>
          <w:szCs w:val="20"/>
        </w:rPr>
        <w:t>Svetlobna signalizacija</w:t>
      </w:r>
    </w:p>
    <w:p w14:paraId="6B838FA1" w14:textId="03B2BAE4" w:rsidR="008845E6" w:rsidRPr="00305B64" w:rsidRDefault="00056209" w:rsidP="00305B64">
      <w:pPr>
        <w:rPr>
          <w:rFonts w:cs="Arial"/>
          <w:szCs w:val="20"/>
        </w:rPr>
      </w:pPr>
      <w:r w:rsidRPr="00402A6C">
        <w:rPr>
          <w:rFonts w:cs="Arial"/>
          <w:szCs w:val="20"/>
        </w:rPr>
        <w:t xml:space="preserve">Opozorilne luči morajo sevati utripajočo modro svetlobo. Vsa svetlobna signalizacija za vsa vozila mora biti izdelana v skladu s pravilnikom ECE R </w:t>
      </w:r>
      <w:smartTag w:uri="urn:schemas-microsoft-com:office:smarttags" w:element="metricconverter">
        <w:smartTagPr>
          <w:attr w:name="ProductID" w:val="65 in"/>
        </w:smartTagPr>
        <w:r w:rsidRPr="00402A6C">
          <w:rPr>
            <w:rFonts w:cs="Arial"/>
            <w:szCs w:val="20"/>
          </w:rPr>
          <w:t>65 in</w:t>
        </w:r>
      </w:smartTag>
      <w:r w:rsidR="004C786D">
        <w:rPr>
          <w:rFonts w:cs="Arial"/>
          <w:szCs w:val="20"/>
        </w:rPr>
        <w:t xml:space="preserve"> aneksi k pravilniku.</w:t>
      </w:r>
      <w:r w:rsidR="004C786D" w:rsidRPr="00402A6C">
        <w:rPr>
          <w:rFonts w:cs="Arial"/>
          <w:szCs w:val="20"/>
        </w:rPr>
        <w:t xml:space="preserve"> </w:t>
      </w:r>
      <w:r w:rsidR="004C786D" w:rsidRPr="00402A6C">
        <w:rPr>
          <w:rFonts w:cs="Arial"/>
          <w:color w:val="000000"/>
          <w:szCs w:val="20"/>
        </w:rPr>
        <w:t>Ponudnik k ponudbi predloži dokazne listine (ateste, certifikate,…) s katerimi dokazuje skladnost z navedenim standardom</w:t>
      </w:r>
      <w:r w:rsidR="004C786D">
        <w:rPr>
          <w:rFonts w:cs="Arial"/>
          <w:color w:val="000000"/>
          <w:szCs w:val="20"/>
        </w:rPr>
        <w:t xml:space="preserve">. </w:t>
      </w:r>
      <w:r w:rsidR="004C786D" w:rsidRPr="00402A6C">
        <w:rPr>
          <w:rFonts w:cs="Arial"/>
          <w:szCs w:val="20"/>
        </w:rPr>
        <w:t xml:space="preserve"> </w:t>
      </w:r>
      <w:r w:rsidRPr="00402A6C">
        <w:rPr>
          <w:rFonts w:cs="Arial"/>
          <w:szCs w:val="20"/>
        </w:rPr>
        <w:t xml:space="preserve">Svetlobna signalizacija mora ustrezati pritrditvi na vozilo za hitrosti nad </w:t>
      </w:r>
      <w:smartTag w:uri="urn:schemas-microsoft-com:office:smarttags" w:element="metricconverter">
        <w:smartTagPr>
          <w:attr w:name="ProductID" w:val="150 km/h"/>
        </w:smartTagPr>
        <w:r w:rsidRPr="00402A6C">
          <w:rPr>
            <w:rFonts w:cs="Arial"/>
            <w:szCs w:val="20"/>
          </w:rPr>
          <w:t>150 km/h</w:t>
        </w:r>
      </w:smartTag>
      <w:r w:rsidRPr="00402A6C">
        <w:rPr>
          <w:rFonts w:cs="Arial"/>
          <w:szCs w:val="20"/>
        </w:rPr>
        <w:t>. Vsi sestavni deli svetlobne signalizacije morajo biti iz nerjavečih materialov</w:t>
      </w:r>
      <w:r w:rsidRPr="00402A6C">
        <w:rPr>
          <w:rFonts w:cs="Arial"/>
          <w:color w:val="000000"/>
          <w:szCs w:val="20"/>
        </w:rPr>
        <w:t>.</w:t>
      </w:r>
    </w:p>
    <w:p w14:paraId="316B56B7" w14:textId="77777777" w:rsidR="008845E6" w:rsidRDefault="008845E6" w:rsidP="002C5219">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b/>
          <w:color w:val="000000"/>
          <w:szCs w:val="20"/>
        </w:rPr>
      </w:pPr>
    </w:p>
    <w:p w14:paraId="7E50EAE9" w14:textId="3129F366" w:rsidR="00035E99" w:rsidRDefault="00056209" w:rsidP="002C5219">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b/>
          <w:color w:val="000000"/>
          <w:szCs w:val="20"/>
        </w:rPr>
      </w:pPr>
      <w:r w:rsidRPr="00402A6C">
        <w:rPr>
          <w:rFonts w:cs="Arial"/>
          <w:b/>
          <w:color w:val="000000"/>
          <w:szCs w:val="20"/>
        </w:rPr>
        <w:t>Na strehi vozila</w:t>
      </w:r>
    </w:p>
    <w:p w14:paraId="0150FA6A" w14:textId="77777777" w:rsidR="00056209" w:rsidRPr="00402A6C" w:rsidRDefault="00035E99" w:rsidP="002C5219">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b/>
          <w:color w:val="000000"/>
          <w:szCs w:val="20"/>
        </w:rPr>
      </w:pPr>
      <w:r>
        <w:rPr>
          <w:rFonts w:cs="Arial"/>
          <w:b/>
          <w:color w:val="000000"/>
          <w:szCs w:val="20"/>
        </w:rPr>
        <w:tab/>
        <w:t>Samostojne opozorilne svetilke in delovna</w:t>
      </w:r>
      <w:r w:rsidR="00056209" w:rsidRPr="00402A6C">
        <w:rPr>
          <w:rFonts w:cs="Arial"/>
          <w:b/>
          <w:color w:val="000000"/>
          <w:szCs w:val="20"/>
        </w:rPr>
        <w:t xml:space="preserve"> </w:t>
      </w:r>
      <w:r>
        <w:rPr>
          <w:rFonts w:cs="Arial"/>
          <w:b/>
          <w:color w:val="000000"/>
          <w:szCs w:val="20"/>
        </w:rPr>
        <w:t>svetilka</w:t>
      </w:r>
    </w:p>
    <w:p w14:paraId="1AA35B19" w14:textId="77777777" w:rsidR="00056209" w:rsidRPr="00402A6C" w:rsidRDefault="00056209" w:rsidP="00D45403">
      <w:pPr>
        <w:pStyle w:val="Odstavekseznama"/>
        <w:numPr>
          <w:ilvl w:val="0"/>
          <w:numId w:val="4"/>
        </w:numPr>
        <w:spacing w:after="0" w:line="240" w:lineRule="auto"/>
        <w:jc w:val="both"/>
      </w:pPr>
      <w:r w:rsidRPr="00402A6C">
        <w:t>Dve vgrajeni samostojni modri opozorilni svetilki na sprednjem najvišjem delu vozila simetrično na levi in desni strani vozila.</w:t>
      </w:r>
      <w:r w:rsidRPr="00402A6C">
        <w:rPr>
          <w:color w:val="000000"/>
        </w:rPr>
        <w:t xml:space="preserve">  </w:t>
      </w:r>
    </w:p>
    <w:p w14:paraId="07EA9678" w14:textId="0DAD4F95" w:rsidR="00056209" w:rsidRPr="00402A6C" w:rsidRDefault="00056209" w:rsidP="00D45403">
      <w:pPr>
        <w:pStyle w:val="Odstavekseznama"/>
        <w:numPr>
          <w:ilvl w:val="0"/>
          <w:numId w:val="4"/>
        </w:numPr>
        <w:spacing w:after="0" w:line="240" w:lineRule="auto"/>
        <w:jc w:val="both"/>
      </w:pPr>
      <w:r w:rsidRPr="00402A6C">
        <w:t>Ena vgrajena samostojna svetilka na zadnjem delu na sredini vozila</w:t>
      </w:r>
      <w:r w:rsidR="00C66DF8">
        <w:t>.</w:t>
      </w:r>
    </w:p>
    <w:p w14:paraId="4D9B240A" w14:textId="4CD2CDA3" w:rsidR="00056209" w:rsidRPr="00402A6C" w:rsidRDefault="00056209" w:rsidP="00D45403">
      <w:pPr>
        <w:pStyle w:val="Odstavekseznama"/>
        <w:numPr>
          <w:ilvl w:val="0"/>
          <w:numId w:val="4"/>
        </w:numPr>
        <w:spacing w:after="0" w:line="240" w:lineRule="auto"/>
        <w:jc w:val="both"/>
      </w:pPr>
      <w:r w:rsidRPr="00402A6C">
        <w:t>Izvor svetlobe v LED izvedbi</w:t>
      </w:r>
      <w:r w:rsidR="00C66DF8">
        <w:t>.</w:t>
      </w:r>
    </w:p>
    <w:p w14:paraId="53C27CCB" w14:textId="4E27BD22" w:rsidR="00056209" w:rsidRPr="00402A6C" w:rsidRDefault="00056209" w:rsidP="00D45403">
      <w:pPr>
        <w:pStyle w:val="Odstavekseznama"/>
        <w:numPr>
          <w:ilvl w:val="0"/>
          <w:numId w:val="4"/>
        </w:numPr>
        <w:spacing w:after="0" w:line="240" w:lineRule="auto"/>
        <w:jc w:val="both"/>
      </w:pPr>
      <w:r w:rsidRPr="00402A6C">
        <w:t>Širok snop sevanja svetlobe</w:t>
      </w:r>
      <w:r w:rsidR="00C66DF8">
        <w:t>.</w:t>
      </w:r>
    </w:p>
    <w:p w14:paraId="673A6224" w14:textId="375E1206" w:rsidR="00056209" w:rsidRPr="00402A6C" w:rsidRDefault="00C66DF8" w:rsidP="00D45403">
      <w:pPr>
        <w:pStyle w:val="Odstavekseznama"/>
        <w:numPr>
          <w:ilvl w:val="0"/>
          <w:numId w:val="4"/>
        </w:numPr>
        <w:spacing w:after="0" w:line="240" w:lineRule="auto"/>
        <w:jc w:val="both"/>
      </w:pPr>
      <w:r>
        <w:t>Svetilke m</w:t>
      </w:r>
      <w:r w:rsidR="00056209" w:rsidRPr="00402A6C">
        <w:t>orajo sevati modro svetlobo</w:t>
      </w:r>
      <w:r>
        <w:t>.</w:t>
      </w:r>
    </w:p>
    <w:p w14:paraId="45D3FC95" w14:textId="2EE63018" w:rsidR="00056209" w:rsidRPr="00402A6C" w:rsidRDefault="00056209" w:rsidP="00D45403">
      <w:pPr>
        <w:pStyle w:val="Odstavekseznama"/>
        <w:numPr>
          <w:ilvl w:val="0"/>
          <w:numId w:val="4"/>
        </w:numPr>
        <w:spacing w:after="0" w:line="240" w:lineRule="auto"/>
        <w:jc w:val="both"/>
      </w:pPr>
      <w:r w:rsidRPr="00402A6C">
        <w:t xml:space="preserve">Svetilke morajo biti </w:t>
      </w:r>
      <w:r w:rsidRPr="00402A6C">
        <w:rPr>
          <w:color w:val="000000"/>
        </w:rPr>
        <w:t xml:space="preserve">višine </w:t>
      </w:r>
      <w:smartTag w:uri="urn:schemas-microsoft-com:office:smarttags" w:element="metricconverter">
        <w:smartTagPr>
          <w:attr w:name="ProductID" w:val="150 mm"/>
        </w:smartTagPr>
        <w:r w:rsidRPr="00402A6C">
          <w:rPr>
            <w:color w:val="000000"/>
          </w:rPr>
          <w:t>150 mm</w:t>
        </w:r>
      </w:smartTag>
      <w:r w:rsidRPr="00402A6C">
        <w:rPr>
          <w:color w:val="000000"/>
        </w:rPr>
        <w:t xml:space="preserve"> (dovoljeno odstopanje ±20mm)</w:t>
      </w:r>
      <w:r w:rsidR="00C66DF8">
        <w:rPr>
          <w:color w:val="000000"/>
        </w:rPr>
        <w:t>.</w:t>
      </w:r>
    </w:p>
    <w:p w14:paraId="708DC37B" w14:textId="4FCFE03C" w:rsidR="00154FD9" w:rsidRPr="008A0988" w:rsidRDefault="00056209" w:rsidP="008A0988">
      <w:pPr>
        <w:pStyle w:val="Odstavekseznama"/>
        <w:numPr>
          <w:ilvl w:val="0"/>
          <w:numId w:val="4"/>
        </w:numPr>
        <w:spacing w:after="0" w:line="240" w:lineRule="auto"/>
        <w:jc w:val="both"/>
      </w:pPr>
      <w:r w:rsidRPr="00402A6C">
        <w:rPr>
          <w:color w:val="000000"/>
        </w:rPr>
        <w:t>Na zadnjem desnem delu vozila montirana delovna LED svetilka</w:t>
      </w:r>
      <w:r w:rsidR="00305B64">
        <w:rPr>
          <w:color w:val="000000"/>
        </w:rPr>
        <w:t>(reflektor)</w:t>
      </w:r>
      <w:r w:rsidRPr="00402A6C">
        <w:rPr>
          <w:color w:val="000000"/>
        </w:rPr>
        <w:t>, izvor svetlobe bele barve</w:t>
      </w:r>
      <w:r w:rsidR="00C66DF8">
        <w:rPr>
          <w:color w:val="000000"/>
        </w:rPr>
        <w:t>.</w:t>
      </w:r>
    </w:p>
    <w:p w14:paraId="09914058" w14:textId="77777777" w:rsidR="008A0988" w:rsidRPr="008A0988" w:rsidRDefault="008A0988" w:rsidP="008A0988">
      <w:pPr>
        <w:pStyle w:val="Odstavekseznama"/>
        <w:spacing w:after="0" w:line="240" w:lineRule="auto"/>
        <w:ind w:left="360"/>
        <w:jc w:val="both"/>
      </w:pPr>
    </w:p>
    <w:p w14:paraId="245E30C9" w14:textId="77777777" w:rsidR="00110625" w:rsidRPr="000A08B8" w:rsidRDefault="00110625" w:rsidP="002C521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szCs w:val="20"/>
        </w:rPr>
      </w:pPr>
      <w:r w:rsidRPr="000A08B8">
        <w:rPr>
          <w:rFonts w:cs="Arial"/>
          <w:b/>
          <w:szCs w:val="20"/>
        </w:rPr>
        <w:t>Spredaj na vozilu</w:t>
      </w:r>
    </w:p>
    <w:p w14:paraId="4C824711" w14:textId="77777777" w:rsidR="00110625" w:rsidRDefault="00110625" w:rsidP="002C521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szCs w:val="20"/>
        </w:rPr>
      </w:pPr>
      <w:r>
        <w:rPr>
          <w:rFonts w:cs="Arial"/>
          <w:b/>
          <w:szCs w:val="20"/>
        </w:rPr>
        <w:t xml:space="preserve">      </w:t>
      </w:r>
      <w:r w:rsidRPr="00F471C6">
        <w:rPr>
          <w:rFonts w:cs="Arial"/>
          <w:b/>
          <w:szCs w:val="20"/>
        </w:rPr>
        <w:t xml:space="preserve">Komplet vgradnih opozorilnih svetilk </w:t>
      </w:r>
    </w:p>
    <w:p w14:paraId="3CED2BEC" w14:textId="77777777" w:rsidR="00621EC8" w:rsidRPr="00621EC8" w:rsidRDefault="00056209" w:rsidP="00D45403">
      <w:pPr>
        <w:pStyle w:val="Odstavekseznama"/>
        <w:numPr>
          <w:ilvl w:val="0"/>
          <w:numId w:val="15"/>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b/>
        </w:rPr>
      </w:pPr>
      <w:r w:rsidRPr="00110625">
        <w:lastRenderedPageBreak/>
        <w:t>V masko, oziroma za masko vozila se vgradita</w:t>
      </w:r>
      <w:r w:rsidR="008A0988">
        <w:t xml:space="preserve"> dve LED utripajoči</w:t>
      </w:r>
      <w:r w:rsidRPr="00110625">
        <w:t xml:space="preserve"> modri svetilki, najmanj 6 LED v ravni vrsti. V svetilki je pred LED diodami vgrajena skupna optika, ki zagotavlja širok snop sevanja svetlobe. Svetilki sta vgrajeni na način, da omogoča nemoten prehod svetlobe v smeri sevanja. </w:t>
      </w:r>
    </w:p>
    <w:p w14:paraId="71BAC0EB" w14:textId="77777777" w:rsidR="00056209" w:rsidRPr="00110625" w:rsidRDefault="00056209" w:rsidP="00D45403">
      <w:pPr>
        <w:pStyle w:val="Odstavekseznama"/>
        <w:numPr>
          <w:ilvl w:val="0"/>
          <w:numId w:val="15"/>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b/>
        </w:rPr>
      </w:pPr>
      <w:r w:rsidRPr="00110625">
        <w:t xml:space="preserve">Dimenzije svetilk ne smejo presegati dimenzij 110 X 45 X </w:t>
      </w:r>
      <w:smartTag w:uri="urn:schemas-microsoft-com:office:smarttags" w:element="metricconverter">
        <w:smartTagPr>
          <w:attr w:name="ProductID" w:val="55 mm"/>
        </w:smartTagPr>
        <w:r w:rsidRPr="00110625">
          <w:t>55 mm</w:t>
        </w:r>
      </w:smartTag>
      <w:r w:rsidRPr="00110625">
        <w:t xml:space="preserve"> in morajo biti prilagojene mestu montaže.</w:t>
      </w:r>
    </w:p>
    <w:p w14:paraId="2487DC74" w14:textId="77777777" w:rsidR="00056209" w:rsidRPr="00035E99" w:rsidRDefault="00056209" w:rsidP="00D45403">
      <w:pPr>
        <w:numPr>
          <w:ilvl w:val="0"/>
          <w:numId w:val="8"/>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color w:val="000000"/>
          <w:szCs w:val="20"/>
        </w:rPr>
      </w:pPr>
      <w:r w:rsidRPr="00402A6C">
        <w:rPr>
          <w:rFonts w:cs="Arial"/>
          <w:szCs w:val="20"/>
        </w:rPr>
        <w:t>V masko, oziroma za masko vozila se vg</w:t>
      </w:r>
      <w:r w:rsidR="008A0988">
        <w:rPr>
          <w:rFonts w:cs="Arial"/>
          <w:szCs w:val="20"/>
        </w:rPr>
        <w:t xml:space="preserve">radita dve beli LED utripajoči </w:t>
      </w:r>
      <w:r w:rsidRPr="00402A6C">
        <w:rPr>
          <w:rFonts w:cs="Arial"/>
          <w:szCs w:val="20"/>
        </w:rPr>
        <w:t>svetilki, najmanj 6 LED v ravni vrsti. V svetilki je pred LED diodami vgrajena skupna optika, ki zagotavlja širok snop sevanja svetlobe. Svetilki sta vgrajeni na način, da omogoča</w:t>
      </w:r>
      <w:r w:rsidRPr="00402A6C">
        <w:rPr>
          <w:rFonts w:cs="Arial"/>
          <w:color w:val="000000"/>
          <w:szCs w:val="20"/>
        </w:rPr>
        <w:t xml:space="preserve"> nemoten prehod svetlobe v smeri sevanja</w:t>
      </w:r>
      <w:r w:rsidR="00C6673E">
        <w:rPr>
          <w:rFonts w:cs="Arial"/>
          <w:color w:val="000000"/>
          <w:szCs w:val="20"/>
        </w:rPr>
        <w:t>.</w:t>
      </w:r>
    </w:p>
    <w:p w14:paraId="0B2102F8" w14:textId="77777777" w:rsidR="00035E99" w:rsidRPr="00C6673E" w:rsidRDefault="00056209" w:rsidP="00D45403">
      <w:pPr>
        <w:pStyle w:val="Odstavekseznama"/>
        <w:numPr>
          <w:ilvl w:val="0"/>
          <w:numId w:val="8"/>
        </w:numPr>
        <w:spacing w:after="0" w:line="240" w:lineRule="auto"/>
        <w:jc w:val="both"/>
        <w:rPr>
          <w:b/>
          <w:color w:val="000000"/>
        </w:rPr>
      </w:pPr>
      <w:r w:rsidRPr="00402A6C">
        <w:rPr>
          <w:color w:val="000000"/>
        </w:rPr>
        <w:t>Sistem, ki omo</w:t>
      </w:r>
      <w:r w:rsidR="00C6673E">
        <w:rPr>
          <w:color w:val="000000"/>
        </w:rPr>
        <w:t>goča poleg utripanja modrih svetilk</w:t>
      </w:r>
      <w:r w:rsidRPr="00C6673E">
        <w:rPr>
          <w:color w:val="000000"/>
        </w:rPr>
        <w:t>, utripanje belih LED svetilk, ki so vgrajene v masko vozila, z možnostjo selektivnega izklopa.</w:t>
      </w:r>
    </w:p>
    <w:p w14:paraId="0C7B99BF" w14:textId="77777777" w:rsidR="00035E99" w:rsidRDefault="00035E99" w:rsidP="002C5219">
      <w:pPr>
        <w:rPr>
          <w:b/>
          <w:color w:val="000000"/>
        </w:rPr>
      </w:pPr>
    </w:p>
    <w:p w14:paraId="7CC5E9F5" w14:textId="77777777" w:rsidR="00110625" w:rsidRPr="00110625" w:rsidRDefault="00110625" w:rsidP="002C5219">
      <w:pPr>
        <w:rPr>
          <w:b/>
        </w:rPr>
      </w:pPr>
      <w:r w:rsidRPr="00110625">
        <w:rPr>
          <w:b/>
        </w:rPr>
        <w:t>Zvočna signalizacija</w:t>
      </w:r>
    </w:p>
    <w:p w14:paraId="4FAD5756" w14:textId="77777777" w:rsidR="00110625" w:rsidRDefault="00110625" w:rsidP="002C5219">
      <w:pPr>
        <w:pStyle w:val="Odstavekseznama"/>
        <w:spacing w:after="0" w:line="240" w:lineRule="auto"/>
        <w:ind w:left="360"/>
        <w:jc w:val="both"/>
        <w:rPr>
          <w:b/>
        </w:rPr>
      </w:pPr>
      <w:r w:rsidRPr="00110625">
        <w:rPr>
          <w:b/>
        </w:rPr>
        <w:t>Sirenski ojačevalnik s krmilno enoto in zvočniki</w:t>
      </w:r>
    </w:p>
    <w:p w14:paraId="47FC577B" w14:textId="77777777" w:rsidR="00110625" w:rsidRPr="00110625" w:rsidRDefault="00056209" w:rsidP="00D45403">
      <w:pPr>
        <w:pStyle w:val="Odstavekseznama"/>
        <w:numPr>
          <w:ilvl w:val="0"/>
          <w:numId w:val="8"/>
        </w:numPr>
        <w:spacing w:after="0" w:line="240" w:lineRule="auto"/>
        <w:jc w:val="both"/>
        <w:rPr>
          <w:b/>
        </w:rPr>
      </w:pPr>
      <w:r w:rsidRPr="00402A6C">
        <w:t xml:space="preserve">Sirenski ojačevalnik mora generirati zvočni pritisk najmanj 117 </w:t>
      </w:r>
      <w:proofErr w:type="spellStart"/>
      <w:r w:rsidRPr="00402A6C">
        <w:t>dB</w:t>
      </w:r>
      <w:proofErr w:type="spellEnd"/>
      <w:r w:rsidRPr="00402A6C">
        <w:t xml:space="preserve"> na razdalji 1 m merjeno po krivulji C</w:t>
      </w:r>
      <w:r w:rsidR="00C6673E">
        <w:t>.</w:t>
      </w:r>
    </w:p>
    <w:p w14:paraId="36B4F056" w14:textId="77777777" w:rsidR="00056209" w:rsidRPr="00110625" w:rsidRDefault="00056209" w:rsidP="00D45403">
      <w:pPr>
        <w:pStyle w:val="Odstavekseznama"/>
        <w:numPr>
          <w:ilvl w:val="0"/>
          <w:numId w:val="8"/>
        </w:numPr>
        <w:spacing w:after="0" w:line="240" w:lineRule="auto"/>
        <w:ind w:left="357" w:hanging="357"/>
        <w:jc w:val="both"/>
        <w:rPr>
          <w:b/>
        </w:rPr>
      </w:pPr>
      <w:r w:rsidRPr="00110625">
        <w:t>Mora proizvajati najmanj 4 različne tone, obvezni so počasni, hitro zavijajoči ter dvotonski način četrti ton je lahko poljubna kombinacija navedenih tonov ali ton, ki se sproži s pritiskom na stikalo</w:t>
      </w:r>
      <w:r w:rsidR="00C6673E">
        <w:t>.</w:t>
      </w:r>
    </w:p>
    <w:p w14:paraId="5674E73C" w14:textId="77777777" w:rsidR="00056209" w:rsidRPr="00402A6C" w:rsidRDefault="00056209" w:rsidP="00D45403">
      <w:pPr>
        <w:numPr>
          <w:ilvl w:val="0"/>
          <w:numId w:val="5"/>
        </w:numPr>
        <w:ind w:left="357" w:hanging="357"/>
        <w:rPr>
          <w:rFonts w:cs="Arial"/>
          <w:szCs w:val="20"/>
        </w:rPr>
      </w:pPr>
      <w:r w:rsidRPr="00402A6C">
        <w:rPr>
          <w:rFonts w:cs="Arial"/>
          <w:szCs w:val="20"/>
        </w:rPr>
        <w:t>Krmilna enota mora imeti najmanj dve osvetljeni stikali za ločen vklop svetilk ter stikalo (preklopnik) za izbor tonov sirene</w:t>
      </w:r>
      <w:r w:rsidR="00C6673E">
        <w:rPr>
          <w:rFonts w:cs="Arial"/>
          <w:szCs w:val="20"/>
        </w:rPr>
        <w:t>.</w:t>
      </w:r>
    </w:p>
    <w:p w14:paraId="5DD7DA63" w14:textId="77777777" w:rsidR="00056209" w:rsidRPr="00402A6C" w:rsidRDefault="00056209" w:rsidP="00D45403">
      <w:pPr>
        <w:numPr>
          <w:ilvl w:val="0"/>
          <w:numId w:val="5"/>
        </w:numPr>
        <w:ind w:left="357" w:hanging="357"/>
        <w:rPr>
          <w:rFonts w:cs="Arial"/>
          <w:szCs w:val="20"/>
        </w:rPr>
      </w:pPr>
      <w:r w:rsidRPr="00402A6C">
        <w:rPr>
          <w:rFonts w:cs="Arial"/>
          <w:szCs w:val="20"/>
        </w:rPr>
        <w:t>V sirenski ojačevalnik mora biti integrirana govorna naprava</w:t>
      </w:r>
      <w:r w:rsidR="00C6673E">
        <w:rPr>
          <w:rFonts w:cs="Arial"/>
          <w:szCs w:val="20"/>
        </w:rPr>
        <w:t>.</w:t>
      </w:r>
    </w:p>
    <w:p w14:paraId="3CE1EFE4" w14:textId="77777777" w:rsidR="00056209" w:rsidRPr="00402A6C" w:rsidRDefault="00056209" w:rsidP="00D45403">
      <w:pPr>
        <w:numPr>
          <w:ilvl w:val="0"/>
          <w:numId w:val="5"/>
        </w:numPr>
        <w:ind w:left="357" w:hanging="357"/>
        <w:rPr>
          <w:rFonts w:cs="Arial"/>
          <w:szCs w:val="20"/>
        </w:rPr>
      </w:pPr>
      <w:r w:rsidRPr="00402A6C">
        <w:rPr>
          <w:rFonts w:cs="Arial"/>
          <w:szCs w:val="20"/>
        </w:rPr>
        <w:t>Krmilna enota mora imeti možnost regulacije jakosti zvoka govorne naprave</w:t>
      </w:r>
      <w:r w:rsidR="00C6673E">
        <w:rPr>
          <w:rFonts w:cs="Arial"/>
          <w:szCs w:val="20"/>
        </w:rPr>
        <w:t>.</w:t>
      </w:r>
    </w:p>
    <w:p w14:paraId="42BCD532" w14:textId="77777777" w:rsidR="00056209" w:rsidRPr="00402A6C" w:rsidRDefault="00056209" w:rsidP="00D45403">
      <w:pPr>
        <w:numPr>
          <w:ilvl w:val="0"/>
          <w:numId w:val="5"/>
        </w:numPr>
        <w:tabs>
          <w:tab w:val="left" w:pos="360"/>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color w:val="000000"/>
          <w:szCs w:val="20"/>
        </w:rPr>
      </w:pPr>
      <w:r w:rsidRPr="00402A6C">
        <w:rPr>
          <w:rFonts w:cs="Arial"/>
          <w:color w:val="000000"/>
          <w:szCs w:val="20"/>
        </w:rPr>
        <w:t>V vozilo je potrebno vgraditi tudi zvočnik za sireno. V primeru, da je zvočnik integriran v svetlobno signalizacijo, mora biti jakosti najmanj 100 W, če je nameščen v maski vozila pa morata biti 2 zvočnika zaporedno vezana s skupno močjo najmanj 200 W montirana na levi in desni strani maske vozila</w:t>
      </w:r>
      <w:r w:rsidR="00C6673E">
        <w:rPr>
          <w:rFonts w:cs="Arial"/>
          <w:color w:val="000000"/>
          <w:szCs w:val="20"/>
        </w:rPr>
        <w:t>.</w:t>
      </w:r>
    </w:p>
    <w:p w14:paraId="614BB10F" w14:textId="77777777" w:rsidR="00056209" w:rsidRPr="00402A6C" w:rsidRDefault="00056209" w:rsidP="00D45403">
      <w:pPr>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color w:val="000000"/>
          <w:szCs w:val="20"/>
        </w:rPr>
      </w:pPr>
      <w:r w:rsidRPr="00402A6C">
        <w:rPr>
          <w:rFonts w:cs="Arial"/>
          <w:color w:val="000000"/>
          <w:szCs w:val="20"/>
        </w:rPr>
        <w:t>Ohišje zvočnika mora biti iz kompozitnih materialov tako, da je preprečena oksidacija oziroma</w:t>
      </w:r>
      <w:r w:rsidR="00C6673E">
        <w:rPr>
          <w:rFonts w:cs="Arial"/>
          <w:color w:val="000000"/>
          <w:szCs w:val="20"/>
        </w:rPr>
        <w:t>.</w:t>
      </w:r>
      <w:r w:rsidRPr="00402A6C">
        <w:rPr>
          <w:rFonts w:cs="Arial"/>
          <w:color w:val="000000"/>
          <w:szCs w:val="20"/>
        </w:rPr>
        <w:t xml:space="preserve"> korozija na strehi ali v maski vozila (glede na izvedbo). Kontakti zvočnika morajo biti v ohišju.</w:t>
      </w:r>
    </w:p>
    <w:p w14:paraId="2FD47ABF" w14:textId="77777777" w:rsidR="00056209" w:rsidRPr="00402A6C" w:rsidRDefault="00056209" w:rsidP="00D45403">
      <w:pPr>
        <w:pStyle w:val="Odstavekseznama"/>
        <w:numPr>
          <w:ilvl w:val="0"/>
          <w:numId w:val="5"/>
        </w:numPr>
        <w:spacing w:after="0" w:line="240" w:lineRule="auto"/>
        <w:jc w:val="both"/>
        <w:rPr>
          <w:color w:val="000000"/>
        </w:rPr>
      </w:pPr>
      <w:r w:rsidRPr="00402A6C">
        <w:t>Naprava ne sme motiti delovanja TETRA radijske postaje (napravi se ne smete medsebojno motiti). Predloži se CE certifikat oz. izjava o skladnosti in dokazno listino o nemotenem delovanju s TETRA radijsko postajo.</w:t>
      </w:r>
    </w:p>
    <w:p w14:paraId="0575B341" w14:textId="77777777" w:rsidR="00056209" w:rsidRPr="00402A6C" w:rsidRDefault="00056209" w:rsidP="002C5219">
      <w:pPr>
        <w:rPr>
          <w:rFonts w:cs="Arial"/>
          <w:color w:val="000000"/>
          <w:szCs w:val="20"/>
        </w:rPr>
      </w:pPr>
    </w:p>
    <w:p w14:paraId="0F6A6B21" w14:textId="77777777" w:rsidR="00056209" w:rsidRPr="00402A6C" w:rsidRDefault="00056209" w:rsidP="002C5219">
      <w:pPr>
        <w:rPr>
          <w:rFonts w:cs="Arial"/>
          <w:szCs w:val="20"/>
        </w:rPr>
      </w:pPr>
      <w:r w:rsidRPr="00402A6C">
        <w:rPr>
          <w:rFonts w:cs="Arial"/>
          <w:color w:val="000000"/>
          <w:szCs w:val="20"/>
        </w:rPr>
        <w:t>Svetila in zvočniki morajo biti na vozilo montirani tako, da je mesto montaže protikorozijsko zaščiteno in vodotesno. Zaradi montaže navedenih naprav ne sme priti do deformacij oblike strehe vozila.</w:t>
      </w:r>
    </w:p>
    <w:p w14:paraId="009C9268" w14:textId="77777777" w:rsidR="00110625" w:rsidRDefault="00110625" w:rsidP="002C5219">
      <w:pPr>
        <w:tabs>
          <w:tab w:val="left" w:pos="851"/>
        </w:tabs>
        <w:rPr>
          <w:rFonts w:cs="Arial"/>
          <w:szCs w:val="20"/>
        </w:rPr>
      </w:pPr>
    </w:p>
    <w:p w14:paraId="11A942DA" w14:textId="77777777" w:rsidR="00110625" w:rsidRPr="00BC281B" w:rsidRDefault="00110625" w:rsidP="002C5219">
      <w:pPr>
        <w:tabs>
          <w:tab w:val="left" w:pos="851"/>
        </w:tabs>
        <w:rPr>
          <w:rFonts w:cs="Arial"/>
          <w:szCs w:val="20"/>
        </w:rPr>
      </w:pPr>
      <w:r w:rsidRPr="00BC281B">
        <w:rPr>
          <w:rFonts w:cs="Arial"/>
          <w:szCs w:val="20"/>
        </w:rPr>
        <w:t>Vsa napeljava za zvočno in svetlobno signalizacijo ter druga napeljava, ki je vezana na dodatni akumulator mora biti vgrajena strokovno in po standardih stroke. Vsak porabnik mora imeti svojo varovalko in ustrezno  vidno označbo na katerega porabnika se nanaša.</w:t>
      </w:r>
    </w:p>
    <w:p w14:paraId="257658F9" w14:textId="77777777" w:rsidR="00110625" w:rsidRDefault="00110625" w:rsidP="002C5219">
      <w:pPr>
        <w:rPr>
          <w:rFonts w:cs="Arial"/>
          <w:szCs w:val="20"/>
        </w:rPr>
      </w:pPr>
    </w:p>
    <w:p w14:paraId="48401B24" w14:textId="77777777" w:rsidR="00110625" w:rsidRPr="00B93964" w:rsidRDefault="00110625" w:rsidP="002C5219">
      <w:pPr>
        <w:rPr>
          <w:rFonts w:cs="Arial"/>
          <w:szCs w:val="20"/>
        </w:rPr>
      </w:pPr>
      <w:r w:rsidRPr="00B93964">
        <w:rPr>
          <w:rFonts w:cs="Arial"/>
          <w:szCs w:val="20"/>
        </w:rPr>
        <w:t>Pred montažo dodatne opreme obvezen posvet z naročnikom</w:t>
      </w:r>
      <w:r>
        <w:rPr>
          <w:rFonts w:cs="Arial"/>
          <w:szCs w:val="20"/>
        </w:rPr>
        <w:t xml:space="preserve"> – </w:t>
      </w:r>
      <w:r w:rsidRPr="00B93964">
        <w:rPr>
          <w:rFonts w:cs="Arial"/>
          <w:szCs w:val="20"/>
        </w:rPr>
        <w:t>uporabnikom</w:t>
      </w:r>
      <w:r>
        <w:rPr>
          <w:rFonts w:cs="Arial"/>
          <w:szCs w:val="20"/>
        </w:rPr>
        <w:t>.</w:t>
      </w:r>
    </w:p>
    <w:p w14:paraId="17E828D7" w14:textId="77777777" w:rsidR="00C277B1" w:rsidRDefault="00C277B1" w:rsidP="00D93C92">
      <w:pPr>
        <w:pStyle w:val="Naslov1"/>
        <w:numPr>
          <w:ilvl w:val="0"/>
          <w:numId w:val="0"/>
        </w:numPr>
        <w:rPr>
          <w:rFonts w:cs="Arial"/>
          <w:szCs w:val="20"/>
        </w:rPr>
      </w:pPr>
    </w:p>
    <w:p w14:paraId="3FEF5590" w14:textId="77777777" w:rsidR="00D93C92" w:rsidRPr="00805B8F" w:rsidRDefault="00D93C92" w:rsidP="00D93C92">
      <w:pPr>
        <w:autoSpaceDE w:val="0"/>
        <w:autoSpaceDN w:val="0"/>
        <w:adjustRightInd w:val="0"/>
        <w:outlineLvl w:val="0"/>
        <w:rPr>
          <w:rFonts w:eastAsia="Calibri" w:cs="Arial"/>
          <w:b/>
          <w:bCs/>
          <w:szCs w:val="22"/>
          <w:lang w:eastAsia="en-US"/>
        </w:rPr>
      </w:pPr>
      <w:r w:rsidRPr="00805B8F">
        <w:rPr>
          <w:rFonts w:eastAsia="Calibri" w:cs="Arial"/>
          <w:b/>
          <w:bCs/>
          <w:szCs w:val="22"/>
          <w:lang w:eastAsia="en-US"/>
        </w:rPr>
        <w:t xml:space="preserve">DIGITALNA AVTOMOBILSKA RADIJSKA POSTAJA TETRA </w:t>
      </w:r>
    </w:p>
    <w:p w14:paraId="5BB2396C" w14:textId="77777777" w:rsidR="00D93C92" w:rsidRPr="00805B8F" w:rsidRDefault="00D93C92" w:rsidP="00D93C92">
      <w:pPr>
        <w:autoSpaceDE w:val="0"/>
        <w:autoSpaceDN w:val="0"/>
        <w:adjustRightInd w:val="0"/>
        <w:outlineLvl w:val="0"/>
        <w:rPr>
          <w:rFonts w:eastAsia="Calibri" w:cs="Arial"/>
          <w:szCs w:val="22"/>
          <w:lang w:eastAsia="en-US"/>
        </w:rPr>
      </w:pPr>
    </w:p>
    <w:p w14:paraId="5F51C258" w14:textId="77777777" w:rsidR="00D93C92" w:rsidRPr="00805B8F" w:rsidRDefault="00D93C92" w:rsidP="00D93C92">
      <w:pPr>
        <w:autoSpaceDE w:val="0"/>
        <w:autoSpaceDN w:val="0"/>
        <w:adjustRightInd w:val="0"/>
        <w:outlineLvl w:val="0"/>
        <w:rPr>
          <w:rFonts w:eastAsia="Calibri" w:cs="Arial"/>
          <w:szCs w:val="22"/>
          <w:lang w:eastAsia="en-US"/>
        </w:rPr>
      </w:pPr>
      <w:r w:rsidRPr="00805B8F">
        <w:rPr>
          <w:rFonts w:eastAsia="Calibri" w:cs="Arial"/>
          <w:szCs w:val="22"/>
          <w:lang w:eastAsia="en-US"/>
        </w:rPr>
        <w:t>-  Digitalno radijsko postajo TETRA (z instalacijsko opremo) zagotovi naročnik.</w:t>
      </w:r>
    </w:p>
    <w:p w14:paraId="5E998933" w14:textId="77777777" w:rsidR="00D93C92" w:rsidRPr="00805B8F" w:rsidRDefault="00D93C92" w:rsidP="00D93C92">
      <w:pPr>
        <w:autoSpaceDE w:val="0"/>
        <w:autoSpaceDN w:val="0"/>
        <w:adjustRightInd w:val="0"/>
        <w:outlineLvl w:val="0"/>
        <w:rPr>
          <w:rFonts w:eastAsia="Calibri" w:cs="Arial"/>
          <w:szCs w:val="22"/>
          <w:lang w:eastAsia="en-US"/>
        </w:rPr>
      </w:pPr>
      <w:r w:rsidRPr="00805B8F">
        <w:rPr>
          <w:rFonts w:eastAsia="Calibri" w:cs="Arial"/>
          <w:szCs w:val="22"/>
          <w:lang w:eastAsia="en-US"/>
        </w:rPr>
        <w:t xml:space="preserve">-  Tetra radijska postaja ki jo zagotovi naročnik bo </w:t>
      </w:r>
      <w:proofErr w:type="spellStart"/>
      <w:r w:rsidRPr="00805B8F">
        <w:rPr>
          <w:rFonts w:eastAsia="Calibri" w:cs="Arial"/>
          <w:szCs w:val="22"/>
          <w:lang w:eastAsia="en-US"/>
        </w:rPr>
        <w:t>Sepura</w:t>
      </w:r>
      <w:proofErr w:type="spellEnd"/>
      <w:r w:rsidRPr="00805B8F">
        <w:rPr>
          <w:rFonts w:eastAsia="Calibri" w:cs="Arial"/>
          <w:szCs w:val="22"/>
          <w:lang w:eastAsia="en-US"/>
        </w:rPr>
        <w:t xml:space="preserve"> SCG22.</w:t>
      </w:r>
    </w:p>
    <w:p w14:paraId="4331648F" w14:textId="77777777" w:rsidR="00D93C92" w:rsidRPr="00805B8F" w:rsidRDefault="00D93C92" w:rsidP="00D93C92">
      <w:pPr>
        <w:autoSpaceDE w:val="0"/>
        <w:autoSpaceDN w:val="0"/>
        <w:adjustRightInd w:val="0"/>
        <w:outlineLvl w:val="0"/>
        <w:rPr>
          <w:rFonts w:eastAsia="Calibri" w:cs="Arial"/>
          <w:szCs w:val="22"/>
          <w:lang w:eastAsia="en-US"/>
        </w:rPr>
      </w:pPr>
      <w:r w:rsidRPr="00805B8F">
        <w:rPr>
          <w:rFonts w:eastAsia="Calibri" w:cs="Arial"/>
          <w:szCs w:val="22"/>
          <w:lang w:eastAsia="en-US"/>
        </w:rPr>
        <w:t>-  Izvedbo vgradnje opreme v vozilo  zagotovi izbrani ponudnik</w:t>
      </w:r>
    </w:p>
    <w:p w14:paraId="58EBA587" w14:textId="4F5F0029" w:rsidR="00D93C92" w:rsidRPr="00805B8F" w:rsidRDefault="00D93C92" w:rsidP="00D93C92">
      <w:pPr>
        <w:autoSpaceDE w:val="0"/>
        <w:autoSpaceDN w:val="0"/>
        <w:adjustRightInd w:val="0"/>
        <w:outlineLvl w:val="0"/>
        <w:rPr>
          <w:rFonts w:eastAsia="Calibri" w:cs="Arial"/>
          <w:szCs w:val="22"/>
          <w:lang w:eastAsia="en-US"/>
        </w:rPr>
      </w:pPr>
      <w:r w:rsidRPr="00805B8F">
        <w:rPr>
          <w:rFonts w:eastAsia="Calibri" w:cs="Arial"/>
          <w:szCs w:val="22"/>
          <w:lang w:eastAsia="en-US"/>
        </w:rPr>
        <w:t>-  Radijsko TETRA anteno 37</w:t>
      </w:r>
      <w:r w:rsidR="00805B8F" w:rsidRPr="00805B8F">
        <w:rPr>
          <w:rFonts w:eastAsia="Calibri" w:cs="Arial"/>
          <w:szCs w:val="22"/>
          <w:lang w:eastAsia="en-US"/>
        </w:rPr>
        <w:t>07</w:t>
      </w:r>
      <w:r w:rsidRPr="00805B8F">
        <w:rPr>
          <w:rFonts w:eastAsia="Calibri" w:cs="Arial"/>
          <w:szCs w:val="22"/>
          <w:lang w:eastAsia="en-US"/>
        </w:rPr>
        <w:t>.01 in GPS anteno z antenskima kabloma in antenskima konektorjema        za priklop na radijsko postajo TETRA zagotovi izbrani ponudnik.</w:t>
      </w:r>
    </w:p>
    <w:p w14:paraId="633A153E" w14:textId="77777777" w:rsidR="00D93C92" w:rsidRPr="00805B8F" w:rsidRDefault="00D93C92" w:rsidP="00D93C92">
      <w:pPr>
        <w:rPr>
          <w:rFonts w:eastAsia="Calibri" w:cs="Arial"/>
          <w:b/>
          <w:szCs w:val="22"/>
          <w:lang w:eastAsia="en-US"/>
        </w:rPr>
      </w:pPr>
    </w:p>
    <w:p w14:paraId="30BBD0E8" w14:textId="57D1E6D5" w:rsidR="00D93C92" w:rsidRPr="00805B8F" w:rsidRDefault="00D93C92" w:rsidP="00D93C92">
      <w:pPr>
        <w:rPr>
          <w:rFonts w:eastAsia="Calibri" w:cs="Arial"/>
          <w:b/>
          <w:bCs/>
          <w:szCs w:val="22"/>
          <w:lang w:eastAsia="en-US"/>
        </w:rPr>
      </w:pPr>
      <w:r w:rsidRPr="00805B8F">
        <w:rPr>
          <w:rFonts w:eastAsia="Calibri" w:cs="Arial"/>
          <w:b/>
          <w:bCs/>
          <w:szCs w:val="22"/>
          <w:lang w:eastAsia="en-US"/>
        </w:rPr>
        <w:t>Sestavni deli radijske postaje - opis</w:t>
      </w:r>
    </w:p>
    <w:p w14:paraId="304A2295" w14:textId="77777777" w:rsidR="00D93C92" w:rsidRPr="00805B8F" w:rsidRDefault="00D93C92" w:rsidP="00D93C92">
      <w:pPr>
        <w:rPr>
          <w:rFonts w:eastAsia="Calibri" w:cs="Arial"/>
          <w:b/>
          <w:bCs/>
          <w:szCs w:val="22"/>
          <w:lang w:eastAsia="en-US"/>
        </w:rPr>
      </w:pPr>
      <w:r w:rsidRPr="00805B8F">
        <w:rPr>
          <w:rFonts w:eastAsia="Calibri" w:cs="Arial"/>
          <w:b/>
          <w:bCs/>
          <w:szCs w:val="22"/>
          <w:lang w:eastAsia="en-US"/>
        </w:rPr>
        <w:t>Konfiguracija postaje mora biti sestavljena iz najmanj naslednjih sklopov:</w:t>
      </w:r>
    </w:p>
    <w:p w14:paraId="271D80DA"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Glavni del postaje – zagotovi naročnik; v vozilo vgradi ponudnik.</w:t>
      </w:r>
    </w:p>
    <w:p w14:paraId="31E4F30D"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Kontrolni / upravljalni del postaje – zagotovi naročnik; v vozilo vgradi ponudnik.</w:t>
      </w:r>
    </w:p>
    <w:p w14:paraId="374D1AFB"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Povezovalni kabel med glavnim in kontrolno/upravljalnim delom postaje - zagotovi naročnik; v vozilo vgradi ponudnik.</w:t>
      </w:r>
    </w:p>
    <w:p w14:paraId="2410E02F"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Napajalni kabel skupaj z varovalko in konektorjem za priklop na postajo – zagotovi naročnik; v vozilo vgradi ponudnik.</w:t>
      </w:r>
    </w:p>
    <w:p w14:paraId="36752C1D"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Zvočnik – zagotovi naročnik; v vozilo vgradi ponudnik.</w:t>
      </w:r>
    </w:p>
    <w:p w14:paraId="482A217D"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Ročni mikrofon - priključen na kontrolni / upravljalni del postaje – zagotovi naročnik; v vozilo vgradi ponudnik.</w:t>
      </w:r>
    </w:p>
    <w:p w14:paraId="135380CB"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Vsi nosilci in pribor za montažo vseh elementov postaje– zagotovi naročnik; v vozilo vgradi ponudnik.</w:t>
      </w:r>
    </w:p>
    <w:p w14:paraId="0580B10F"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Zvočnik in mikrofon morata biti ločena – zagotovi naročnik; v vozilo vgradi ponudnik</w:t>
      </w:r>
    </w:p>
    <w:p w14:paraId="3515409A"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lastRenderedPageBreak/>
        <w:t>Postaja mora biti instalirana tako, da je dostopen konektor za programiranje parametrov postaje, ne da bi bilo potrebno izvesti demontažo postaje. Če je konektor težko dostopen, mora biti instaliran dodaten podaljševalni kabel, ki ga zagotovi ponudnik.</w:t>
      </w:r>
    </w:p>
    <w:p w14:paraId="0B5C179C" w14:textId="17983A14"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 xml:space="preserve">Instalirana mora biti kvalitetna TETRA antena </w:t>
      </w:r>
      <w:r w:rsidRPr="00805B8F">
        <w:rPr>
          <w:rFonts w:eastAsia="Calibri"/>
          <w:lang w:eastAsia="en-US"/>
        </w:rPr>
        <w:t xml:space="preserve">integrirana v kombinirani anteni. Antena mora biti v obliki avtoradia antene kot je npr. </w:t>
      </w:r>
      <w:proofErr w:type="spellStart"/>
      <w:r w:rsidRPr="00805B8F">
        <w:rPr>
          <w:rFonts w:eastAsia="Calibri"/>
          <w:lang w:eastAsia="en-US"/>
        </w:rPr>
        <w:t>Antennentechnik</w:t>
      </w:r>
      <w:proofErr w:type="spellEnd"/>
      <w:r w:rsidRPr="00805B8F">
        <w:rPr>
          <w:rFonts w:eastAsia="Calibri"/>
          <w:lang w:eastAsia="en-US"/>
        </w:rPr>
        <w:t xml:space="preserve"> 37</w:t>
      </w:r>
      <w:r w:rsidR="00805B8F" w:rsidRPr="00805B8F">
        <w:rPr>
          <w:rFonts w:eastAsia="Calibri"/>
          <w:lang w:eastAsia="en-US"/>
        </w:rPr>
        <w:t>07</w:t>
      </w:r>
      <w:r w:rsidRPr="00805B8F">
        <w:rPr>
          <w:rFonts w:eastAsia="Calibri"/>
          <w:lang w:eastAsia="en-US"/>
        </w:rPr>
        <w:t>.01 kombinirana antena TETRA/GPS/AM/FM oziroma enakovreden tehnični izdelek.</w:t>
      </w:r>
    </w:p>
    <w:p w14:paraId="67026FF8" w14:textId="6590ADDC"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 xml:space="preserve">Instalirana mora biti kvalitetna GPS antena, ki mora biti integrirana v kombinirani anteni. Antena mora biti v obliki avtoradia antene kot je npr. </w:t>
      </w:r>
      <w:proofErr w:type="spellStart"/>
      <w:r w:rsidRPr="00805B8F">
        <w:rPr>
          <w:rFonts w:eastAsia="Calibri" w:cs="Arial"/>
          <w:szCs w:val="22"/>
          <w:lang w:eastAsia="en-US"/>
        </w:rPr>
        <w:t>Antennentechnik</w:t>
      </w:r>
      <w:proofErr w:type="spellEnd"/>
      <w:r w:rsidRPr="00805B8F">
        <w:rPr>
          <w:rFonts w:eastAsia="Calibri" w:cs="Arial"/>
          <w:szCs w:val="22"/>
          <w:lang w:eastAsia="en-US"/>
        </w:rPr>
        <w:t xml:space="preserve"> 37</w:t>
      </w:r>
      <w:r w:rsidR="00805B8F" w:rsidRPr="00805B8F">
        <w:rPr>
          <w:rFonts w:eastAsia="Calibri" w:cs="Arial"/>
          <w:szCs w:val="22"/>
          <w:lang w:eastAsia="en-US"/>
        </w:rPr>
        <w:t>07</w:t>
      </w:r>
      <w:r w:rsidRPr="00805B8F">
        <w:rPr>
          <w:rFonts w:eastAsia="Calibri" w:cs="Arial"/>
          <w:szCs w:val="22"/>
          <w:lang w:eastAsia="en-US"/>
        </w:rPr>
        <w:t>.01 kombinirana antena TETRA/GPS/AM/FM oziroma enakovreden tehnični izdelek.</w:t>
      </w:r>
    </w:p>
    <w:p w14:paraId="638E750D"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 xml:space="preserve">Povezovalni kabel med GPS anteno in radijsko postajo - zagotovi in vgradi v vozilo ponudnik. </w:t>
      </w:r>
    </w:p>
    <w:p w14:paraId="6B2D6C81"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 xml:space="preserve">Povezovalni kabel med TETRA anteno in radijsko postajo - zagotovi in vgradi v vozilo ponudnik. </w:t>
      </w:r>
    </w:p>
    <w:p w14:paraId="48A88993" w14:textId="77777777" w:rsidR="00D93C92" w:rsidRPr="00805B8F" w:rsidRDefault="00D93C92" w:rsidP="00D93C92">
      <w:pPr>
        <w:tabs>
          <w:tab w:val="left" w:pos="426"/>
          <w:tab w:val="left" w:pos="2160"/>
          <w:tab w:val="left" w:pos="2880"/>
          <w:tab w:val="left" w:pos="3600"/>
          <w:tab w:val="left" w:pos="4320"/>
          <w:tab w:val="left" w:pos="5040"/>
          <w:tab w:val="left" w:pos="5760"/>
          <w:tab w:val="left" w:pos="6480"/>
          <w:tab w:val="left" w:pos="7200"/>
          <w:tab w:val="left" w:pos="7920"/>
        </w:tabs>
        <w:rPr>
          <w:rFonts w:eastAsia="Calibri" w:cs="Arial"/>
          <w:szCs w:val="22"/>
          <w:lang w:eastAsia="en-US"/>
        </w:rPr>
      </w:pPr>
    </w:p>
    <w:p w14:paraId="04B297DC" w14:textId="77777777" w:rsidR="00D93C92" w:rsidRPr="00805B8F" w:rsidRDefault="00D93C92" w:rsidP="00D93C92">
      <w:pPr>
        <w:tabs>
          <w:tab w:val="left" w:pos="360"/>
          <w:tab w:val="left" w:pos="2160"/>
          <w:tab w:val="left" w:pos="2880"/>
          <w:tab w:val="left" w:pos="3600"/>
          <w:tab w:val="left" w:pos="4320"/>
          <w:tab w:val="left" w:pos="5040"/>
          <w:tab w:val="left" w:pos="5760"/>
          <w:tab w:val="left" w:pos="6480"/>
          <w:tab w:val="left" w:pos="7200"/>
          <w:tab w:val="left" w:pos="7920"/>
        </w:tabs>
        <w:contextualSpacing/>
        <w:rPr>
          <w:rFonts w:eastAsia="Calibri" w:cs="Arial"/>
          <w:b/>
          <w:szCs w:val="22"/>
          <w:lang w:eastAsia="en-US"/>
        </w:rPr>
      </w:pPr>
      <w:r w:rsidRPr="00805B8F">
        <w:rPr>
          <w:rFonts w:eastAsia="Calibri" w:cs="Arial"/>
          <w:b/>
          <w:szCs w:val="22"/>
          <w:lang w:eastAsia="en-US"/>
        </w:rPr>
        <w:t>Vse dodatno vgrajene komponente, vključno z pritrdilnimi elementi morajo biti iz nerjavečih materialov.</w:t>
      </w:r>
    </w:p>
    <w:p w14:paraId="3519285F" w14:textId="77777777" w:rsidR="00D93C92" w:rsidRDefault="00D93C92" w:rsidP="00C90DE9">
      <w:pPr>
        <w:tabs>
          <w:tab w:val="left" w:pos="851"/>
        </w:tabs>
        <w:rPr>
          <w:rFonts w:cs="Arial"/>
          <w:b/>
          <w:bCs/>
          <w:szCs w:val="20"/>
        </w:rPr>
      </w:pPr>
    </w:p>
    <w:p w14:paraId="15D0E51C" w14:textId="77777777" w:rsidR="00D93C92" w:rsidRDefault="00D93C92" w:rsidP="00C90DE9">
      <w:pPr>
        <w:tabs>
          <w:tab w:val="left" w:pos="851"/>
        </w:tabs>
        <w:rPr>
          <w:rFonts w:cs="Arial"/>
          <w:b/>
          <w:bCs/>
          <w:szCs w:val="20"/>
        </w:rPr>
      </w:pPr>
    </w:p>
    <w:p w14:paraId="28B35859" w14:textId="212EA732" w:rsidR="00C90DE9" w:rsidRPr="005A2364" w:rsidRDefault="00C90DE9" w:rsidP="00C90DE9">
      <w:pPr>
        <w:tabs>
          <w:tab w:val="left" w:pos="851"/>
        </w:tabs>
        <w:rPr>
          <w:rFonts w:cs="Arial"/>
          <w:b/>
          <w:bCs/>
          <w:szCs w:val="20"/>
        </w:rPr>
      </w:pPr>
      <w:r w:rsidRPr="005A2364">
        <w:rPr>
          <w:rFonts w:cs="Arial"/>
          <w:b/>
          <w:bCs/>
          <w:szCs w:val="20"/>
        </w:rPr>
        <w:t xml:space="preserve">POLICIJSKI DIZAJN </w:t>
      </w:r>
      <w:r w:rsidRPr="005A2364">
        <w:rPr>
          <w:rFonts w:cs="Arial"/>
          <w:b/>
          <w:bCs/>
          <w:szCs w:val="20"/>
        </w:rPr>
        <w:tab/>
      </w:r>
      <w:r w:rsidRPr="005A2364">
        <w:rPr>
          <w:rFonts w:cs="Arial"/>
          <w:b/>
          <w:bCs/>
          <w:szCs w:val="20"/>
        </w:rPr>
        <w:tab/>
      </w:r>
      <w:r w:rsidRPr="005A2364">
        <w:rPr>
          <w:rFonts w:cs="Arial"/>
          <w:b/>
          <w:bCs/>
          <w:szCs w:val="20"/>
        </w:rPr>
        <w:tab/>
      </w:r>
      <w:r w:rsidRPr="005A2364">
        <w:rPr>
          <w:rFonts w:cs="Arial"/>
          <w:b/>
          <w:bCs/>
          <w:szCs w:val="20"/>
        </w:rPr>
        <w:tab/>
      </w:r>
      <w:r w:rsidRPr="005A2364">
        <w:rPr>
          <w:rFonts w:cs="Arial"/>
          <w:b/>
          <w:bCs/>
          <w:szCs w:val="20"/>
        </w:rPr>
        <w:tab/>
      </w:r>
      <w:r w:rsidRPr="005A2364">
        <w:rPr>
          <w:rFonts w:cs="Arial"/>
          <w:b/>
          <w:bCs/>
          <w:szCs w:val="20"/>
        </w:rPr>
        <w:tab/>
      </w:r>
      <w:r w:rsidRPr="005A2364">
        <w:rPr>
          <w:rFonts w:cs="Arial"/>
          <w:b/>
          <w:bCs/>
          <w:szCs w:val="20"/>
        </w:rPr>
        <w:tab/>
      </w:r>
      <w:r w:rsidRPr="005A2364">
        <w:rPr>
          <w:rFonts w:cs="Arial"/>
          <w:b/>
          <w:bCs/>
          <w:szCs w:val="20"/>
        </w:rPr>
        <w:tab/>
      </w:r>
    </w:p>
    <w:p w14:paraId="03510D33" w14:textId="77777777" w:rsidR="00C90DE9" w:rsidRPr="005A2364" w:rsidRDefault="00C90DE9" w:rsidP="00C90DE9">
      <w:pPr>
        <w:tabs>
          <w:tab w:val="left" w:pos="851"/>
        </w:tabs>
        <w:rPr>
          <w:rFonts w:cs="Arial"/>
          <w:b/>
          <w:bCs/>
          <w:szCs w:val="20"/>
        </w:rPr>
      </w:pPr>
    </w:p>
    <w:p w14:paraId="57742036" w14:textId="77777777" w:rsidR="00C90DE9" w:rsidRPr="005A2364" w:rsidRDefault="00C90DE9" w:rsidP="00C90DE9">
      <w:pPr>
        <w:tabs>
          <w:tab w:val="left" w:pos="851"/>
        </w:tabs>
        <w:rPr>
          <w:rFonts w:cs="Arial"/>
          <w:bCs/>
          <w:szCs w:val="20"/>
        </w:rPr>
      </w:pPr>
      <w:r w:rsidRPr="005A2364">
        <w:rPr>
          <w:rFonts w:cs="Arial"/>
          <w:bCs/>
          <w:szCs w:val="20"/>
        </w:rPr>
        <w:t xml:space="preserve">Policijska vozila so bele barve in dodatno polepljena s trakovi odsevne folije, odsevnim grbom in ostalimi odsevnimi napisi, skladno z opisom v nadaljevanju. </w:t>
      </w:r>
    </w:p>
    <w:p w14:paraId="1D04AAC9" w14:textId="77777777" w:rsidR="00C90DE9" w:rsidRPr="005A2364" w:rsidRDefault="00C90DE9" w:rsidP="00D45403">
      <w:pPr>
        <w:numPr>
          <w:ilvl w:val="0"/>
          <w:numId w:val="27"/>
        </w:numPr>
        <w:tabs>
          <w:tab w:val="left" w:pos="0"/>
          <w:tab w:val="left" w:pos="426"/>
        </w:tabs>
        <w:rPr>
          <w:rFonts w:cs="Arial"/>
          <w:szCs w:val="20"/>
        </w:rPr>
      </w:pPr>
      <w:r w:rsidRPr="005A2364">
        <w:rPr>
          <w:rFonts w:cs="Arial"/>
          <w:szCs w:val="20"/>
        </w:rPr>
        <w:t>Ponudnik mora na ogledu blaga naročniku dostaviti računalniško simulacijo (ali drugo ustrezno izvedbo) belo-modro-rumenega dizajna polepljenja vozila v potrditev.</w:t>
      </w:r>
    </w:p>
    <w:p w14:paraId="5718B277" w14:textId="77777777" w:rsidR="00C90DE9" w:rsidRPr="005A2364" w:rsidRDefault="00C90DE9" w:rsidP="00C90DE9">
      <w:pPr>
        <w:tabs>
          <w:tab w:val="left" w:pos="0"/>
          <w:tab w:val="left" w:pos="426"/>
        </w:tabs>
        <w:spacing w:after="120"/>
        <w:ind w:left="340"/>
        <w:rPr>
          <w:rFonts w:cs="Arial"/>
          <w:szCs w:val="20"/>
        </w:rPr>
      </w:pPr>
    </w:p>
    <w:p w14:paraId="69836A13" w14:textId="77777777" w:rsidR="00C90DE9" w:rsidRPr="005A2364" w:rsidRDefault="00C90DE9" w:rsidP="00C90DE9">
      <w:pPr>
        <w:autoSpaceDE w:val="0"/>
        <w:autoSpaceDN w:val="0"/>
        <w:adjustRightInd w:val="0"/>
        <w:rPr>
          <w:rFonts w:cs="Arial"/>
          <w:szCs w:val="20"/>
        </w:rPr>
      </w:pPr>
      <w:r w:rsidRPr="005A2364">
        <w:rPr>
          <w:rFonts w:cs="Arial"/>
          <w:szCs w:val="20"/>
        </w:rPr>
        <w:t>Okvirne površine polepljenja:</w:t>
      </w:r>
    </w:p>
    <w:p w14:paraId="71895BDA" w14:textId="77777777" w:rsidR="00C90DE9" w:rsidRPr="005A2364" w:rsidRDefault="00C90DE9" w:rsidP="00C90DE9">
      <w:pPr>
        <w:autoSpaceDE w:val="0"/>
        <w:autoSpaceDN w:val="0"/>
        <w:adjustRightInd w:val="0"/>
        <w:rPr>
          <w:rFonts w:cs="Arial"/>
          <w:szCs w:val="20"/>
          <w:u w:val="single"/>
        </w:rPr>
      </w:pPr>
      <w:r w:rsidRPr="005A2364">
        <w:rPr>
          <w:rFonts w:cs="Arial"/>
          <w:szCs w:val="20"/>
          <w:u w:val="single"/>
        </w:rPr>
        <w:t>Osebno vozilo</w:t>
      </w:r>
    </w:p>
    <w:p w14:paraId="3D95AB30" w14:textId="77777777" w:rsidR="00C90DE9" w:rsidRPr="005A2364" w:rsidRDefault="00C90DE9" w:rsidP="00C90DE9">
      <w:pPr>
        <w:autoSpaceDE w:val="0"/>
        <w:autoSpaceDN w:val="0"/>
        <w:adjustRightInd w:val="0"/>
        <w:rPr>
          <w:rFonts w:cs="Arial"/>
          <w:szCs w:val="20"/>
        </w:rPr>
      </w:pPr>
      <w:r w:rsidRPr="005A2364">
        <w:rPr>
          <w:rFonts w:cs="Arial"/>
          <w:szCs w:val="20"/>
        </w:rPr>
        <w:t xml:space="preserve">Modra: </w:t>
      </w:r>
      <w:smartTag w:uri="urn:schemas-microsoft-com:office:smarttags" w:element="metricconverter">
        <w:smartTagPr>
          <w:attr w:name="ProductID" w:val="1,8 m2"/>
        </w:smartTagPr>
        <w:r w:rsidRPr="005A2364">
          <w:rPr>
            <w:rFonts w:cs="Arial"/>
            <w:szCs w:val="20"/>
          </w:rPr>
          <w:t>1,8 m</w:t>
        </w:r>
        <w:r w:rsidRPr="005A2364">
          <w:rPr>
            <w:rFonts w:cs="Arial"/>
            <w:szCs w:val="20"/>
            <w:vertAlign w:val="superscript"/>
          </w:rPr>
          <w:t>2</w:t>
        </w:r>
      </w:smartTag>
      <w:r w:rsidRPr="005A2364">
        <w:rPr>
          <w:rFonts w:cs="Arial"/>
          <w:szCs w:val="20"/>
        </w:rPr>
        <w:t xml:space="preserve"> ± 20%</w:t>
      </w:r>
    </w:p>
    <w:p w14:paraId="31D526FB" w14:textId="77777777" w:rsidR="00C90DE9" w:rsidRPr="005A2364" w:rsidRDefault="00C90DE9" w:rsidP="00C90DE9">
      <w:pPr>
        <w:autoSpaceDE w:val="0"/>
        <w:autoSpaceDN w:val="0"/>
        <w:adjustRightInd w:val="0"/>
        <w:rPr>
          <w:rFonts w:cs="Arial"/>
          <w:szCs w:val="20"/>
        </w:rPr>
      </w:pPr>
      <w:r w:rsidRPr="005A2364">
        <w:rPr>
          <w:rFonts w:cs="Arial"/>
          <w:szCs w:val="20"/>
        </w:rPr>
        <w:t xml:space="preserve">Rumena: </w:t>
      </w:r>
      <w:smartTag w:uri="urn:schemas-microsoft-com:office:smarttags" w:element="metricconverter">
        <w:smartTagPr>
          <w:attr w:name="ProductID" w:val="2,0 m2"/>
        </w:smartTagPr>
        <w:r w:rsidRPr="005A2364">
          <w:rPr>
            <w:rFonts w:cs="Arial"/>
            <w:szCs w:val="20"/>
          </w:rPr>
          <w:t>2,0 m</w:t>
        </w:r>
        <w:r w:rsidRPr="005A2364">
          <w:rPr>
            <w:rFonts w:cs="Arial"/>
            <w:szCs w:val="20"/>
            <w:vertAlign w:val="superscript"/>
          </w:rPr>
          <w:t>2</w:t>
        </w:r>
      </w:smartTag>
      <w:r w:rsidRPr="005A2364">
        <w:rPr>
          <w:rFonts w:cs="Arial"/>
          <w:szCs w:val="20"/>
        </w:rPr>
        <w:t xml:space="preserve"> ± 20%</w:t>
      </w:r>
    </w:p>
    <w:p w14:paraId="59453D27" w14:textId="77777777" w:rsidR="00C90DE9" w:rsidRPr="005A2364" w:rsidRDefault="00C90DE9" w:rsidP="00C90DE9">
      <w:pPr>
        <w:autoSpaceDE w:val="0"/>
        <w:autoSpaceDN w:val="0"/>
        <w:adjustRightInd w:val="0"/>
        <w:rPr>
          <w:rFonts w:cs="Arial"/>
          <w:szCs w:val="20"/>
        </w:rPr>
      </w:pPr>
      <w:r w:rsidRPr="005A2364">
        <w:rPr>
          <w:rFonts w:cs="Arial"/>
          <w:szCs w:val="20"/>
        </w:rPr>
        <w:t xml:space="preserve"> </w:t>
      </w:r>
    </w:p>
    <w:p w14:paraId="5047F66E" w14:textId="77777777" w:rsidR="00C90DE9" w:rsidRPr="005A2364" w:rsidRDefault="00C90DE9" w:rsidP="00C90DE9">
      <w:pPr>
        <w:autoSpaceDE w:val="0"/>
        <w:autoSpaceDN w:val="0"/>
        <w:adjustRightInd w:val="0"/>
        <w:rPr>
          <w:rFonts w:cs="Arial"/>
          <w:szCs w:val="20"/>
        </w:rPr>
      </w:pPr>
      <w:r w:rsidRPr="005A2364">
        <w:rPr>
          <w:rFonts w:cs="Arial"/>
          <w:szCs w:val="20"/>
          <w:u w:val="single"/>
        </w:rPr>
        <w:t>Kombinirano vozilo</w:t>
      </w:r>
    </w:p>
    <w:p w14:paraId="73C5BE10" w14:textId="77777777" w:rsidR="00C90DE9" w:rsidRPr="005A2364" w:rsidRDefault="00C90DE9" w:rsidP="00C90DE9">
      <w:pPr>
        <w:autoSpaceDE w:val="0"/>
        <w:autoSpaceDN w:val="0"/>
        <w:adjustRightInd w:val="0"/>
        <w:rPr>
          <w:rFonts w:cs="Arial"/>
          <w:szCs w:val="20"/>
        </w:rPr>
      </w:pPr>
      <w:r w:rsidRPr="005A2364">
        <w:rPr>
          <w:rFonts w:cs="Arial"/>
          <w:szCs w:val="20"/>
        </w:rPr>
        <w:t xml:space="preserve">Modra: </w:t>
      </w:r>
      <w:smartTag w:uri="urn:schemas-microsoft-com:office:smarttags" w:element="metricconverter">
        <w:smartTagPr>
          <w:attr w:name="ProductID" w:val="2,5 m2"/>
        </w:smartTagPr>
        <w:r w:rsidRPr="005A2364">
          <w:rPr>
            <w:rFonts w:cs="Arial"/>
            <w:szCs w:val="20"/>
          </w:rPr>
          <w:t>2,5 m</w:t>
        </w:r>
        <w:r w:rsidRPr="005A2364">
          <w:rPr>
            <w:rFonts w:cs="Arial"/>
            <w:szCs w:val="20"/>
            <w:vertAlign w:val="superscript"/>
          </w:rPr>
          <w:t>2</w:t>
        </w:r>
      </w:smartTag>
      <w:r w:rsidRPr="005A2364">
        <w:rPr>
          <w:rFonts w:cs="Arial"/>
          <w:szCs w:val="20"/>
        </w:rPr>
        <w:t xml:space="preserve"> ± 20%</w:t>
      </w:r>
    </w:p>
    <w:p w14:paraId="04195F6E" w14:textId="77777777" w:rsidR="00C90DE9" w:rsidRPr="005A2364" w:rsidRDefault="00C90DE9" w:rsidP="00C90DE9">
      <w:pPr>
        <w:autoSpaceDE w:val="0"/>
        <w:autoSpaceDN w:val="0"/>
        <w:adjustRightInd w:val="0"/>
        <w:rPr>
          <w:rFonts w:cs="Arial"/>
          <w:szCs w:val="20"/>
        </w:rPr>
      </w:pPr>
      <w:r w:rsidRPr="005A2364">
        <w:rPr>
          <w:rFonts w:cs="Arial"/>
          <w:szCs w:val="20"/>
        </w:rPr>
        <w:t xml:space="preserve">Rumena: </w:t>
      </w:r>
      <w:smartTag w:uri="urn:schemas-microsoft-com:office:smarttags" w:element="metricconverter">
        <w:smartTagPr>
          <w:attr w:name="ProductID" w:val="2,7 m2"/>
        </w:smartTagPr>
        <w:r w:rsidRPr="005A2364">
          <w:rPr>
            <w:rFonts w:cs="Arial"/>
            <w:szCs w:val="20"/>
          </w:rPr>
          <w:t>2,7 m</w:t>
        </w:r>
        <w:r w:rsidRPr="005A2364">
          <w:rPr>
            <w:rFonts w:cs="Arial"/>
            <w:szCs w:val="20"/>
            <w:vertAlign w:val="superscript"/>
          </w:rPr>
          <w:t>2</w:t>
        </w:r>
      </w:smartTag>
      <w:r w:rsidRPr="005A2364">
        <w:rPr>
          <w:rFonts w:cs="Arial"/>
          <w:szCs w:val="20"/>
        </w:rPr>
        <w:t xml:space="preserve"> ± 20% </w:t>
      </w:r>
    </w:p>
    <w:p w14:paraId="5C6EBCED" w14:textId="77777777" w:rsidR="00C90DE9" w:rsidRPr="005A2364" w:rsidRDefault="00C90DE9" w:rsidP="00C90DE9">
      <w:pPr>
        <w:autoSpaceDE w:val="0"/>
        <w:autoSpaceDN w:val="0"/>
        <w:adjustRightInd w:val="0"/>
        <w:rPr>
          <w:rFonts w:cs="Arial"/>
          <w:szCs w:val="20"/>
        </w:rPr>
      </w:pPr>
    </w:p>
    <w:p w14:paraId="1F52B242" w14:textId="77777777" w:rsidR="00C90DE9" w:rsidRPr="005A2364" w:rsidRDefault="00C90DE9" w:rsidP="00C90DE9">
      <w:pPr>
        <w:autoSpaceDE w:val="0"/>
        <w:autoSpaceDN w:val="0"/>
        <w:adjustRightInd w:val="0"/>
        <w:rPr>
          <w:rFonts w:cs="Arial"/>
          <w:szCs w:val="20"/>
          <w:u w:val="single"/>
        </w:rPr>
      </w:pPr>
      <w:r w:rsidRPr="005A2364">
        <w:rPr>
          <w:rFonts w:cs="Arial"/>
          <w:szCs w:val="20"/>
          <w:u w:val="single"/>
        </w:rPr>
        <w:t>Terensko vozilo</w:t>
      </w:r>
    </w:p>
    <w:p w14:paraId="428D3F81" w14:textId="77777777" w:rsidR="00C90DE9" w:rsidRPr="005A2364" w:rsidRDefault="00C90DE9" w:rsidP="00C90DE9">
      <w:pPr>
        <w:autoSpaceDE w:val="0"/>
        <w:autoSpaceDN w:val="0"/>
        <w:adjustRightInd w:val="0"/>
        <w:rPr>
          <w:rFonts w:cs="Arial"/>
          <w:szCs w:val="20"/>
        </w:rPr>
      </w:pPr>
      <w:r w:rsidRPr="005A2364">
        <w:rPr>
          <w:rFonts w:cs="Arial"/>
          <w:szCs w:val="20"/>
        </w:rPr>
        <w:t>Modra: 1,8 m</w:t>
      </w:r>
      <w:r w:rsidRPr="005A2364">
        <w:rPr>
          <w:rFonts w:cs="Arial"/>
          <w:szCs w:val="20"/>
          <w:vertAlign w:val="superscript"/>
        </w:rPr>
        <w:t>2</w:t>
      </w:r>
      <w:r w:rsidRPr="005A2364">
        <w:rPr>
          <w:rFonts w:cs="Arial"/>
          <w:szCs w:val="20"/>
        </w:rPr>
        <w:t xml:space="preserve"> ± 20%</w:t>
      </w:r>
    </w:p>
    <w:p w14:paraId="3FCA142D" w14:textId="77777777" w:rsidR="00C90DE9" w:rsidRPr="005A2364" w:rsidRDefault="00C90DE9" w:rsidP="00C90DE9">
      <w:pPr>
        <w:autoSpaceDE w:val="0"/>
        <w:autoSpaceDN w:val="0"/>
        <w:adjustRightInd w:val="0"/>
        <w:rPr>
          <w:rFonts w:cs="Arial"/>
          <w:szCs w:val="20"/>
        </w:rPr>
      </w:pPr>
      <w:r w:rsidRPr="005A2364">
        <w:rPr>
          <w:rFonts w:cs="Arial"/>
          <w:szCs w:val="20"/>
        </w:rPr>
        <w:t>Rumena: 2,0 m</w:t>
      </w:r>
      <w:r w:rsidRPr="005A2364">
        <w:rPr>
          <w:rFonts w:cs="Arial"/>
          <w:szCs w:val="20"/>
          <w:vertAlign w:val="superscript"/>
        </w:rPr>
        <w:t>2</w:t>
      </w:r>
      <w:r w:rsidRPr="005A2364">
        <w:rPr>
          <w:rFonts w:cs="Arial"/>
          <w:szCs w:val="20"/>
        </w:rPr>
        <w:t xml:space="preserve"> ± 20%</w:t>
      </w:r>
    </w:p>
    <w:p w14:paraId="4674D3CB" w14:textId="77777777" w:rsidR="00C90DE9" w:rsidRPr="005A2364" w:rsidRDefault="00C90DE9" w:rsidP="00C90DE9">
      <w:pPr>
        <w:autoSpaceDE w:val="0"/>
        <w:autoSpaceDN w:val="0"/>
        <w:adjustRightInd w:val="0"/>
        <w:rPr>
          <w:rFonts w:cs="Arial"/>
          <w:szCs w:val="20"/>
        </w:rPr>
      </w:pPr>
    </w:p>
    <w:p w14:paraId="0AEDFD99" w14:textId="77777777" w:rsidR="00C90DE9" w:rsidRPr="005A2364" w:rsidRDefault="00C90DE9" w:rsidP="00C90DE9">
      <w:pPr>
        <w:autoSpaceDE w:val="0"/>
        <w:autoSpaceDN w:val="0"/>
        <w:adjustRightInd w:val="0"/>
        <w:rPr>
          <w:rFonts w:cs="Arial"/>
          <w:szCs w:val="20"/>
        </w:rPr>
      </w:pPr>
      <w:r w:rsidRPr="005A2364">
        <w:rPr>
          <w:rFonts w:cs="Arial"/>
          <w:szCs w:val="20"/>
          <w:u w:val="single"/>
        </w:rPr>
        <w:t>Motorno kolo</w:t>
      </w:r>
    </w:p>
    <w:p w14:paraId="67268ACE" w14:textId="77777777" w:rsidR="00C90DE9" w:rsidRPr="005A2364" w:rsidRDefault="00C90DE9" w:rsidP="00C90DE9">
      <w:pPr>
        <w:autoSpaceDE w:val="0"/>
        <w:autoSpaceDN w:val="0"/>
        <w:adjustRightInd w:val="0"/>
        <w:rPr>
          <w:rFonts w:cs="Arial"/>
          <w:szCs w:val="20"/>
        </w:rPr>
      </w:pPr>
      <w:r w:rsidRPr="005A2364">
        <w:rPr>
          <w:rFonts w:cs="Arial"/>
          <w:szCs w:val="20"/>
        </w:rPr>
        <w:t xml:space="preserve">Polepljenost: </w:t>
      </w:r>
    </w:p>
    <w:p w14:paraId="4CA7F1D4" w14:textId="77777777" w:rsidR="00C90DE9" w:rsidRPr="005A2364" w:rsidRDefault="00C90DE9" w:rsidP="00C90DE9">
      <w:pPr>
        <w:autoSpaceDE w:val="0"/>
        <w:autoSpaceDN w:val="0"/>
        <w:adjustRightInd w:val="0"/>
        <w:rPr>
          <w:rFonts w:cs="Arial"/>
          <w:szCs w:val="20"/>
        </w:rPr>
      </w:pPr>
      <w:r w:rsidRPr="005A2364">
        <w:rPr>
          <w:rFonts w:cs="Arial"/>
          <w:szCs w:val="20"/>
        </w:rPr>
        <w:t>Modra in rumena: 1 m</w:t>
      </w:r>
      <w:r w:rsidRPr="005A2364">
        <w:rPr>
          <w:rFonts w:cs="Arial"/>
          <w:szCs w:val="20"/>
          <w:vertAlign w:val="superscript"/>
        </w:rPr>
        <w:t>2</w:t>
      </w:r>
      <w:r w:rsidRPr="005A2364">
        <w:rPr>
          <w:rFonts w:cs="Arial"/>
          <w:szCs w:val="20"/>
        </w:rPr>
        <w:t xml:space="preserve"> ± 20%</w:t>
      </w:r>
    </w:p>
    <w:p w14:paraId="61F5288E" w14:textId="77777777" w:rsidR="00C90DE9" w:rsidRPr="005A2364" w:rsidRDefault="00C90DE9" w:rsidP="00C90DE9">
      <w:pPr>
        <w:autoSpaceDE w:val="0"/>
        <w:autoSpaceDN w:val="0"/>
        <w:adjustRightInd w:val="0"/>
        <w:rPr>
          <w:rFonts w:cs="Arial"/>
          <w:szCs w:val="20"/>
        </w:rPr>
      </w:pPr>
    </w:p>
    <w:p w14:paraId="229D65F5" w14:textId="77777777" w:rsidR="00C90DE9" w:rsidRPr="005A2364" w:rsidRDefault="00C90DE9" w:rsidP="00C90DE9">
      <w:pPr>
        <w:tabs>
          <w:tab w:val="left" w:pos="851"/>
        </w:tabs>
        <w:rPr>
          <w:rFonts w:cs="Arial"/>
          <w:b/>
          <w:szCs w:val="20"/>
        </w:rPr>
      </w:pPr>
      <w:r w:rsidRPr="005A2364">
        <w:rPr>
          <w:rFonts w:cs="Arial"/>
          <w:b/>
          <w:szCs w:val="20"/>
        </w:rPr>
        <w:t>1  INFORMATIVNI OPISI DIZAJNA POLEPLENJA VOZIL</w:t>
      </w:r>
    </w:p>
    <w:p w14:paraId="0B5D3542" w14:textId="77777777" w:rsidR="00C90DE9" w:rsidRPr="005A2364" w:rsidRDefault="00C90DE9" w:rsidP="00C90DE9">
      <w:pPr>
        <w:tabs>
          <w:tab w:val="left" w:pos="851"/>
        </w:tabs>
        <w:rPr>
          <w:rFonts w:cs="Arial"/>
          <w:b/>
          <w:szCs w:val="20"/>
        </w:rPr>
      </w:pPr>
    </w:p>
    <w:p w14:paraId="11D0E2DF" w14:textId="77777777" w:rsidR="00C90DE9" w:rsidRPr="005A2364" w:rsidRDefault="00C90DE9" w:rsidP="00C90DE9">
      <w:pPr>
        <w:tabs>
          <w:tab w:val="left" w:pos="851"/>
        </w:tabs>
        <w:rPr>
          <w:rFonts w:cs="Arial"/>
          <w:b/>
          <w:szCs w:val="20"/>
        </w:rPr>
      </w:pPr>
      <w:r w:rsidRPr="005A2364">
        <w:rPr>
          <w:rFonts w:cs="Arial"/>
          <w:b/>
          <w:szCs w:val="20"/>
        </w:rPr>
        <w:t>1.1</w:t>
      </w:r>
      <w:r w:rsidRPr="005A2364">
        <w:rPr>
          <w:rFonts w:cs="Arial"/>
          <w:b/>
          <w:szCs w:val="20"/>
        </w:rPr>
        <w:tab/>
        <w:t>BELO – MODRO – RUMENO MOTORNO KOLO</w:t>
      </w:r>
    </w:p>
    <w:p w14:paraId="159C39D7" w14:textId="77777777" w:rsidR="00C90DE9" w:rsidRPr="005A2364" w:rsidRDefault="00C90DE9" w:rsidP="00C90DE9">
      <w:pPr>
        <w:rPr>
          <w:rFonts w:cs="Arial"/>
          <w:szCs w:val="20"/>
        </w:rPr>
      </w:pPr>
      <w:r w:rsidRPr="005A2364">
        <w:rPr>
          <w:rFonts w:cs="Arial"/>
          <w:szCs w:val="20"/>
        </w:rPr>
        <w:t>Belo – modro motorno kolo je dodatno polepljeno motorno kolo bele barve in sicer:</w:t>
      </w:r>
    </w:p>
    <w:p w14:paraId="2563A2C2" w14:textId="77777777" w:rsidR="00C90DE9" w:rsidRPr="005A2364" w:rsidRDefault="00C90DE9" w:rsidP="00D45403">
      <w:pPr>
        <w:numPr>
          <w:ilvl w:val="0"/>
          <w:numId w:val="28"/>
        </w:numPr>
        <w:rPr>
          <w:rFonts w:cs="Arial"/>
          <w:szCs w:val="20"/>
        </w:rPr>
      </w:pPr>
      <w:r w:rsidRPr="005A2364">
        <w:rPr>
          <w:rFonts w:cs="Arial"/>
          <w:szCs w:val="20"/>
        </w:rPr>
        <w:t>Na obeh bočnih straneh motornega kolesa je v celotni višini prednjega blatnika nalepljen trak odsevne folije modre in rumene barve. Oblika odsevnega traku se prilagaja reliefu prednjega blatnika.</w:t>
      </w:r>
    </w:p>
    <w:p w14:paraId="7A67A20C" w14:textId="77777777" w:rsidR="00C90DE9" w:rsidRPr="005A2364" w:rsidRDefault="00C90DE9" w:rsidP="00D45403">
      <w:pPr>
        <w:numPr>
          <w:ilvl w:val="0"/>
          <w:numId w:val="28"/>
        </w:numPr>
        <w:rPr>
          <w:rFonts w:cs="Arial"/>
          <w:szCs w:val="20"/>
        </w:rPr>
      </w:pPr>
      <w:r w:rsidRPr="005A2364">
        <w:rPr>
          <w:rFonts w:cs="Arial"/>
          <w:szCs w:val="20"/>
        </w:rPr>
        <w:t>Na obeh bočnih straneh motornega kolesa je na primernih mestih, ki jih med vožnjo ne zakriva telo voznika nalepljenih več trakov odsevne folije modre in rumene barve širine najmanj 50 mm in skupne dolžine najmanj 1000 mm. Oblika odsevnega traku se prilagaja reliefu površine.</w:t>
      </w:r>
    </w:p>
    <w:p w14:paraId="74C0A1B0" w14:textId="77777777" w:rsidR="00C90DE9" w:rsidRPr="005A2364" w:rsidRDefault="00C90DE9" w:rsidP="00D45403">
      <w:pPr>
        <w:numPr>
          <w:ilvl w:val="0"/>
          <w:numId w:val="28"/>
        </w:numPr>
        <w:rPr>
          <w:rFonts w:cs="Arial"/>
          <w:szCs w:val="20"/>
        </w:rPr>
      </w:pPr>
      <w:r w:rsidRPr="005A2364">
        <w:rPr>
          <w:rFonts w:cs="Arial"/>
          <w:szCs w:val="20"/>
        </w:rPr>
        <w:t xml:space="preserve">Na obeh bočnih straneh zadnjega dela motornega kolesa je na primernih mestih (npr. bočnih kovčkih) nalepljen trak odsevne folije modre in rumene barve širine najmanj 60 mm. Oblika odsevnega traku se prilagaja reliefu površine. </w:t>
      </w:r>
    </w:p>
    <w:p w14:paraId="1D07DC8B" w14:textId="77777777" w:rsidR="00C90DE9" w:rsidRPr="005A2364" w:rsidRDefault="00C90DE9" w:rsidP="00D45403">
      <w:pPr>
        <w:numPr>
          <w:ilvl w:val="0"/>
          <w:numId w:val="28"/>
        </w:numPr>
        <w:rPr>
          <w:rFonts w:cs="Arial"/>
          <w:szCs w:val="20"/>
        </w:rPr>
      </w:pPr>
      <w:r w:rsidRPr="005A2364">
        <w:rPr>
          <w:rFonts w:cs="Arial"/>
          <w:szCs w:val="20"/>
        </w:rPr>
        <w:t>Na zadnjem delu obeh bočnih trakov sta pod odprtim kotom 135º (notranji kot 45º) nalepljena dva vzporedna trakova odsevne folije bele barve širine najmanj 40 mm, ki sta medsebojno razmaknjena najmanj 20 mm.</w:t>
      </w:r>
    </w:p>
    <w:p w14:paraId="51A480DC" w14:textId="77777777" w:rsidR="00C90DE9" w:rsidRPr="005A2364" w:rsidRDefault="00C90DE9" w:rsidP="00D45403">
      <w:pPr>
        <w:numPr>
          <w:ilvl w:val="0"/>
          <w:numId w:val="28"/>
        </w:numPr>
        <w:rPr>
          <w:rFonts w:cs="Arial"/>
          <w:szCs w:val="20"/>
        </w:rPr>
      </w:pPr>
      <w:r w:rsidRPr="005A2364">
        <w:rPr>
          <w:rFonts w:cs="Arial"/>
          <w:szCs w:val="20"/>
        </w:rPr>
        <w:t xml:space="preserve">Na obeh bočnih straneh zadnjega dela motornega kolesa je na primernih mestih (npr. bočnih kovčkih) nalepljen napis </w:t>
      </w:r>
      <w:r w:rsidRPr="005A2364">
        <w:rPr>
          <w:rFonts w:cs="Arial"/>
          <w:b/>
          <w:szCs w:val="20"/>
        </w:rPr>
        <w:t>POLICIJA</w:t>
      </w:r>
      <w:r w:rsidRPr="005A2364">
        <w:rPr>
          <w:rFonts w:cs="Arial"/>
          <w:szCs w:val="20"/>
        </w:rPr>
        <w:t xml:space="preserve"> izdelan iz odsevne folije modre barve. Višina črk napisa je najmanj 50 mm in se prilagaja površini. </w:t>
      </w:r>
    </w:p>
    <w:p w14:paraId="2EF052E3" w14:textId="77777777" w:rsidR="00C90DE9" w:rsidRPr="005A2364" w:rsidRDefault="00C90DE9" w:rsidP="00D45403">
      <w:pPr>
        <w:numPr>
          <w:ilvl w:val="0"/>
          <w:numId w:val="28"/>
        </w:numPr>
        <w:rPr>
          <w:rFonts w:cs="Arial"/>
          <w:szCs w:val="20"/>
        </w:rPr>
      </w:pPr>
      <w:r w:rsidRPr="005A2364">
        <w:rPr>
          <w:rFonts w:cs="Arial"/>
          <w:szCs w:val="20"/>
        </w:rPr>
        <w:lastRenderedPageBreak/>
        <w:t xml:space="preserve">Na prednjem delu motornega kolesa je na sredini plastičnega zaščitnega oklepa nad lučjo v ravni vrsti nalepljen napis </w:t>
      </w:r>
      <w:r w:rsidRPr="005A2364">
        <w:rPr>
          <w:rFonts w:cs="Arial"/>
          <w:b/>
          <w:szCs w:val="20"/>
        </w:rPr>
        <w:t>POLICIJA</w:t>
      </w:r>
      <w:r w:rsidRPr="005A2364">
        <w:rPr>
          <w:rFonts w:cs="Arial"/>
          <w:szCs w:val="20"/>
        </w:rPr>
        <w:t xml:space="preserve"> izdelan iz odsevne folije modre barve. Višina črk napisa je najmanj 50 mm in se prilagaja površini plastičnega zaščitnega oklepa motornega kolesa. V višini luči je preko celotne širine plastičnega zaščitnega oklepa motornega kolesa nalepljen trak odsevne folije modre barve širine najmanj 50 mm. </w:t>
      </w:r>
    </w:p>
    <w:p w14:paraId="54A89592" w14:textId="77777777" w:rsidR="00C90DE9" w:rsidRPr="005A2364" w:rsidRDefault="00C90DE9" w:rsidP="00D45403">
      <w:pPr>
        <w:numPr>
          <w:ilvl w:val="0"/>
          <w:numId w:val="28"/>
        </w:numPr>
        <w:rPr>
          <w:rFonts w:cs="Arial"/>
          <w:szCs w:val="20"/>
        </w:rPr>
      </w:pPr>
      <w:r w:rsidRPr="005A2364">
        <w:rPr>
          <w:rFonts w:cs="Arial"/>
          <w:szCs w:val="20"/>
        </w:rPr>
        <w:t>Na zadnjem delu motornega kolesa je na primernih mestih nalepljenih več trakov odsevne folije modre in rumene barve širine najmanj 30 mm in skupne dolžine najmanj 1000 mm. Oblika odsevnega traku se prilagaja reliefu površine.</w:t>
      </w:r>
    </w:p>
    <w:p w14:paraId="627EEA56" w14:textId="77777777" w:rsidR="00C90DE9" w:rsidRPr="005A2364" w:rsidRDefault="00C90DE9" w:rsidP="00D45403">
      <w:pPr>
        <w:numPr>
          <w:ilvl w:val="0"/>
          <w:numId w:val="28"/>
        </w:numPr>
        <w:rPr>
          <w:rFonts w:cs="Arial"/>
          <w:szCs w:val="20"/>
        </w:rPr>
      </w:pPr>
      <w:r w:rsidRPr="005A2364">
        <w:rPr>
          <w:rFonts w:cs="Arial"/>
          <w:szCs w:val="20"/>
        </w:rPr>
        <w:t>Na obeh bočnih straneh motornega kolesa je na primernih mestih, ki jih med vožnjo ne zakriva telo voznika nalepljen grb, ki je izdelan s postopkom tiska v strukturi odsevne folije z dodanim zaščitnim slojem (prekrivnim laminatom). Grb je najmanj velikosti 120 X 120 mm in se prilagaja velikosti površine.</w:t>
      </w:r>
    </w:p>
    <w:p w14:paraId="39F0DF73" w14:textId="77777777" w:rsidR="00C90DE9" w:rsidRPr="005A2364" w:rsidRDefault="00C90DE9" w:rsidP="00D45403">
      <w:pPr>
        <w:numPr>
          <w:ilvl w:val="0"/>
          <w:numId w:val="28"/>
        </w:numPr>
        <w:rPr>
          <w:rFonts w:cs="Arial"/>
          <w:szCs w:val="20"/>
        </w:rPr>
      </w:pPr>
      <w:r w:rsidRPr="005A2364">
        <w:rPr>
          <w:rFonts w:cs="Arial"/>
          <w:szCs w:val="20"/>
        </w:rPr>
        <w:t>V soglasju z naročnikom se lahko izdela tudi drug policijski dizajn belo-modrega-rumenega motornega kolesa, ki je po površini odsevnih folij primerljiv predpisanemu dizajnu.</w:t>
      </w:r>
    </w:p>
    <w:p w14:paraId="68B9226E" w14:textId="77777777" w:rsidR="00C90DE9" w:rsidRPr="005A2364" w:rsidRDefault="00C90DE9" w:rsidP="00D45403">
      <w:pPr>
        <w:numPr>
          <w:ilvl w:val="0"/>
          <w:numId w:val="28"/>
        </w:numPr>
        <w:rPr>
          <w:rFonts w:cs="Arial"/>
          <w:szCs w:val="20"/>
        </w:rPr>
      </w:pPr>
      <w:r w:rsidRPr="005A2364">
        <w:rPr>
          <w:rFonts w:cs="Arial"/>
          <w:szCs w:val="20"/>
        </w:rPr>
        <w:t>Vsa polepljenja se izvedejo na lakirani površini bele barve.</w:t>
      </w:r>
    </w:p>
    <w:p w14:paraId="216AC621" w14:textId="77777777" w:rsidR="00C90DE9" w:rsidRPr="005A2364" w:rsidRDefault="00C90DE9" w:rsidP="00D45403">
      <w:pPr>
        <w:numPr>
          <w:ilvl w:val="0"/>
          <w:numId w:val="28"/>
        </w:numPr>
        <w:rPr>
          <w:rFonts w:cs="Arial"/>
          <w:szCs w:val="20"/>
        </w:rPr>
      </w:pPr>
      <w:r w:rsidRPr="005A2364">
        <w:rPr>
          <w:rFonts w:cs="Arial"/>
          <w:szCs w:val="20"/>
        </w:rPr>
        <w:t>Za vse uporabljene odsevne folije veljajo tehnične zahteve, ki so navedene v tej razpisni dokumentaciji.</w:t>
      </w:r>
    </w:p>
    <w:p w14:paraId="183FB69C" w14:textId="77777777" w:rsidR="00C90DE9" w:rsidRPr="005A2364" w:rsidRDefault="00C90DE9" w:rsidP="00C90DE9">
      <w:pPr>
        <w:autoSpaceDE w:val="0"/>
        <w:autoSpaceDN w:val="0"/>
        <w:adjustRightInd w:val="0"/>
        <w:rPr>
          <w:rFonts w:cs="Arial"/>
          <w:szCs w:val="20"/>
        </w:rPr>
      </w:pPr>
    </w:p>
    <w:p w14:paraId="5F4D313F" w14:textId="77777777" w:rsidR="00C90DE9" w:rsidRPr="005A2364" w:rsidRDefault="00C90DE9" w:rsidP="00C90DE9">
      <w:pPr>
        <w:autoSpaceDE w:val="0"/>
        <w:autoSpaceDN w:val="0"/>
        <w:adjustRightInd w:val="0"/>
        <w:rPr>
          <w:rFonts w:cs="Arial"/>
          <w:szCs w:val="20"/>
        </w:rPr>
      </w:pPr>
      <w:r w:rsidRPr="005A2364">
        <w:rPr>
          <w:rFonts w:cs="Arial"/>
          <w:szCs w:val="20"/>
        </w:rPr>
        <w:t>Polepljenje pri belo-modro-rumeno motorno kolo se bo končni dizajn prilagajal ponujenem motornem kolesu. Zastopanost polepljenja s folijami rumen barve in kombinacija rumene in modre barve se bo določila pred polepljenjem z izbranim ponudnikom.</w:t>
      </w:r>
    </w:p>
    <w:p w14:paraId="2F672F08" w14:textId="77777777" w:rsidR="00C90DE9" w:rsidRPr="005A2364" w:rsidRDefault="00C90DE9" w:rsidP="00C90DE9">
      <w:pPr>
        <w:ind w:left="340"/>
        <w:rPr>
          <w:rFonts w:cs="Arial"/>
          <w:szCs w:val="20"/>
        </w:rPr>
      </w:pPr>
    </w:p>
    <w:p w14:paraId="779B23E8" w14:textId="77777777" w:rsidR="00C90DE9" w:rsidRPr="005A2364" w:rsidRDefault="00C90DE9" w:rsidP="00C90DE9">
      <w:pPr>
        <w:tabs>
          <w:tab w:val="left" w:pos="851"/>
        </w:tabs>
        <w:rPr>
          <w:rFonts w:cs="Arial"/>
          <w:b/>
          <w:szCs w:val="20"/>
        </w:rPr>
      </w:pPr>
      <w:r w:rsidRPr="005A2364">
        <w:rPr>
          <w:rFonts w:cs="Arial"/>
          <w:b/>
          <w:szCs w:val="20"/>
        </w:rPr>
        <w:t>1.2</w:t>
      </w:r>
      <w:r w:rsidRPr="005A2364">
        <w:rPr>
          <w:rFonts w:cs="Arial"/>
          <w:b/>
          <w:szCs w:val="20"/>
        </w:rPr>
        <w:tab/>
        <w:t xml:space="preserve">BELO – MODRO – RUMENO SPECIALNO PATRULJNO OSEBNO VOZILO </w:t>
      </w:r>
    </w:p>
    <w:p w14:paraId="15BD714C" w14:textId="77777777" w:rsidR="00C90DE9" w:rsidRPr="005A2364" w:rsidRDefault="00C90DE9" w:rsidP="00C90DE9">
      <w:pPr>
        <w:tabs>
          <w:tab w:val="left" w:pos="851"/>
        </w:tabs>
        <w:rPr>
          <w:rFonts w:cs="Arial"/>
          <w:szCs w:val="20"/>
        </w:rPr>
      </w:pPr>
      <w:r w:rsidRPr="005A2364">
        <w:rPr>
          <w:rFonts w:cs="Arial"/>
          <w:szCs w:val="20"/>
        </w:rPr>
        <w:t>Belo – modro – rumeno specialno patruljno vozilo je dodatno polepljeno vozilo bele barve in sicer:</w:t>
      </w:r>
    </w:p>
    <w:p w14:paraId="1FB02762" w14:textId="77777777" w:rsidR="00C90DE9" w:rsidRPr="005A2364" w:rsidRDefault="00C90DE9" w:rsidP="00C90DE9">
      <w:pPr>
        <w:tabs>
          <w:tab w:val="left" w:pos="851"/>
        </w:tabs>
        <w:rPr>
          <w:rFonts w:cs="Arial"/>
          <w:b/>
          <w:szCs w:val="20"/>
        </w:rPr>
      </w:pPr>
    </w:p>
    <w:p w14:paraId="43E3ABF9" w14:textId="77777777" w:rsidR="00C90DE9" w:rsidRPr="005A2364" w:rsidRDefault="00C90DE9" w:rsidP="00C90DE9">
      <w:pPr>
        <w:tabs>
          <w:tab w:val="left" w:pos="851"/>
        </w:tabs>
        <w:rPr>
          <w:rFonts w:cs="Arial"/>
          <w:b/>
          <w:szCs w:val="20"/>
        </w:rPr>
      </w:pPr>
      <w:r w:rsidRPr="005A2364">
        <w:rPr>
          <w:rFonts w:cs="Arial"/>
          <w:b/>
          <w:szCs w:val="20"/>
        </w:rPr>
        <w:t>Polepljenje na bočnih straneh specialno patruljnega vozila</w:t>
      </w:r>
    </w:p>
    <w:p w14:paraId="10495357" w14:textId="77777777" w:rsidR="00C90DE9" w:rsidRPr="005A2364" w:rsidRDefault="00C90DE9" w:rsidP="00D45403">
      <w:pPr>
        <w:numPr>
          <w:ilvl w:val="0"/>
          <w:numId w:val="20"/>
        </w:numPr>
        <w:tabs>
          <w:tab w:val="left" w:pos="851"/>
        </w:tabs>
        <w:autoSpaceDE w:val="0"/>
        <w:autoSpaceDN w:val="0"/>
        <w:adjustRightInd w:val="0"/>
        <w:contextualSpacing/>
        <w:rPr>
          <w:rFonts w:cs="Arial"/>
          <w:strike/>
          <w:szCs w:val="20"/>
        </w:rPr>
      </w:pPr>
      <w:r w:rsidRPr="005A2364">
        <w:rPr>
          <w:rFonts w:cs="Arial"/>
          <w:szCs w:val="20"/>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( 680CR-10).  Pod napisom POLICIJA (med zgornjim in spodnjim rumenim trakom) je nalepljen GRB SLOVENSKE POLICIJE, pod grbom je nalepljen napis </w:t>
      </w:r>
      <w:hyperlink r:id="rId8" w:history="1">
        <w:r w:rsidRPr="005A2364">
          <w:rPr>
            <w:rFonts w:cs="Arial"/>
            <w:color w:val="0000FF"/>
            <w:szCs w:val="20"/>
            <w:u w:val="single"/>
          </w:rPr>
          <w:t>WWW.POLICIJA.SI</w:t>
        </w:r>
      </w:hyperlink>
      <w:r w:rsidRPr="005A2364">
        <w:rPr>
          <w:rFonts w:cs="Arial"/>
          <w:szCs w:val="20"/>
          <w:u w:val="single"/>
        </w:rPr>
        <w:t xml:space="preserve"> </w:t>
      </w:r>
      <w:r w:rsidRPr="005A2364">
        <w:rPr>
          <w:rFonts w:cs="Arial"/>
          <w:szCs w:val="20"/>
        </w:rPr>
        <w:t xml:space="preserve">izdelan iz modre odsevne folije. Na zadnjih vratih  (med zgornjim in spodnjim rumenim trakom) je nalepljen napis 0801200 ANONIMNI KLICI izdelan iz rdeče odsevne folije (680CR-72) in modre odsevne folije. Na zadnjem blatniku, nad rumenim pasom je nalepljen napis 113 NUJNI KLICI izdelan iz rdeče odsevne folije in modre odsevne folije. Preko modrega pasu dodani dve črti izdelani iz bele odsevne folije pod kotom 45°. </w:t>
      </w:r>
    </w:p>
    <w:p w14:paraId="680EE8F3" w14:textId="77777777" w:rsidR="00C90DE9" w:rsidRPr="005A2364" w:rsidRDefault="00C90DE9" w:rsidP="00C90DE9">
      <w:pPr>
        <w:tabs>
          <w:tab w:val="left" w:pos="851"/>
        </w:tabs>
        <w:autoSpaceDE w:val="0"/>
        <w:autoSpaceDN w:val="0"/>
        <w:adjustRightInd w:val="0"/>
        <w:ind w:left="340"/>
        <w:contextualSpacing/>
        <w:rPr>
          <w:rFonts w:cs="Arial"/>
          <w:strike/>
          <w:szCs w:val="20"/>
        </w:rPr>
      </w:pPr>
    </w:p>
    <w:p w14:paraId="1F0BA2E6" w14:textId="77777777" w:rsidR="00C90DE9" w:rsidRPr="005A2364" w:rsidRDefault="00C90DE9" w:rsidP="00C90DE9">
      <w:pPr>
        <w:tabs>
          <w:tab w:val="left" w:pos="851"/>
        </w:tabs>
        <w:rPr>
          <w:rFonts w:cs="Arial"/>
          <w:b/>
          <w:szCs w:val="20"/>
        </w:rPr>
      </w:pPr>
      <w:r w:rsidRPr="005A2364">
        <w:rPr>
          <w:rFonts w:cs="Arial"/>
          <w:b/>
          <w:szCs w:val="20"/>
        </w:rPr>
        <w:t>Sprednja stran specialno patruljnega osebnega vozila</w:t>
      </w:r>
    </w:p>
    <w:p w14:paraId="1C750542" w14:textId="77777777" w:rsidR="00C90DE9" w:rsidRPr="005A2364" w:rsidRDefault="00C90DE9" w:rsidP="00D45403">
      <w:pPr>
        <w:numPr>
          <w:ilvl w:val="0"/>
          <w:numId w:val="20"/>
        </w:numPr>
        <w:autoSpaceDE w:val="0"/>
        <w:autoSpaceDN w:val="0"/>
        <w:adjustRightInd w:val="0"/>
        <w:contextualSpacing/>
        <w:rPr>
          <w:rFonts w:cs="Arial"/>
          <w:szCs w:val="20"/>
        </w:rPr>
      </w:pPr>
      <w:r w:rsidRPr="005A2364">
        <w:rPr>
          <w:rFonts w:cs="Arial"/>
          <w:szCs w:val="20"/>
        </w:rPr>
        <w:t>Nad vetrobranskim steklom je nalepljen pasovi modre odsevne in rumene odsevne fluorescentne folije (DG FYG) postavljeni pod kotom 45°, na ogledalih sta nalepljena koščka rumene odsevne fluorescentne folije. Na sredini pokrova motorja je nalepljen napis POLICIJA izdelan iz modre odsevne folije (</w:t>
      </w:r>
      <w:proofErr w:type="spellStart"/>
      <w:r w:rsidRPr="005A2364">
        <w:rPr>
          <w:rFonts w:cs="Arial"/>
          <w:szCs w:val="20"/>
        </w:rPr>
        <w:t>series</w:t>
      </w:r>
      <w:proofErr w:type="spellEnd"/>
      <w:r w:rsidRPr="005A2364">
        <w:rPr>
          <w:rFonts w:cs="Arial"/>
          <w:szCs w:val="20"/>
        </w:rPr>
        <w:t xml:space="preserve"> 680CR-75), na spodnjem delu pokrova motorja je nalepljen pas rumene odsevne fluorescentne folije, pod njim pas modre odsevne folije, na zgornjem delu odbijača so nalepljeni pasovi modre odsevne folije in rumene odsevne fluorescentne folije postavljeni pod kotom 45°.</w:t>
      </w:r>
    </w:p>
    <w:p w14:paraId="50577530" w14:textId="77777777" w:rsidR="00C90DE9" w:rsidRPr="005A2364" w:rsidRDefault="00C90DE9" w:rsidP="00C90DE9">
      <w:pPr>
        <w:autoSpaceDE w:val="0"/>
        <w:autoSpaceDN w:val="0"/>
        <w:adjustRightInd w:val="0"/>
        <w:ind w:left="340"/>
        <w:contextualSpacing/>
        <w:rPr>
          <w:rFonts w:cs="Arial"/>
          <w:szCs w:val="20"/>
        </w:rPr>
      </w:pPr>
    </w:p>
    <w:p w14:paraId="4637A5D4" w14:textId="77777777" w:rsidR="00C90DE9" w:rsidRPr="005A2364" w:rsidRDefault="00C90DE9" w:rsidP="00D45403">
      <w:pPr>
        <w:numPr>
          <w:ilvl w:val="0"/>
          <w:numId w:val="20"/>
        </w:numPr>
        <w:tabs>
          <w:tab w:val="left" w:pos="851"/>
        </w:tabs>
        <w:rPr>
          <w:rFonts w:cs="Arial"/>
          <w:b/>
          <w:szCs w:val="20"/>
        </w:rPr>
      </w:pPr>
      <w:r w:rsidRPr="005A2364">
        <w:rPr>
          <w:rFonts w:cs="Arial"/>
          <w:b/>
          <w:szCs w:val="20"/>
        </w:rPr>
        <w:t>Zadnji del specialno patruljnega osebnega vozila</w:t>
      </w:r>
    </w:p>
    <w:p w14:paraId="5FE1855D" w14:textId="77777777" w:rsidR="00C90DE9" w:rsidRPr="005A2364" w:rsidRDefault="00C90DE9" w:rsidP="00D45403">
      <w:pPr>
        <w:numPr>
          <w:ilvl w:val="0"/>
          <w:numId w:val="20"/>
        </w:numPr>
        <w:autoSpaceDE w:val="0"/>
        <w:autoSpaceDN w:val="0"/>
        <w:adjustRightInd w:val="0"/>
        <w:contextualSpacing/>
        <w:rPr>
          <w:rFonts w:cs="Arial"/>
          <w:szCs w:val="20"/>
        </w:rPr>
      </w:pPr>
      <w:r w:rsidRPr="005A2364">
        <w:rPr>
          <w:rFonts w:cs="Arial"/>
          <w:szCs w:val="20"/>
        </w:rPr>
        <w:t>Nad zadnjim steklom sta nalepljena pasovi modre odsevne in rumene odsevne fluorescentne folije (DG FYG) postavljeni pod kotom 45°. Na pokrovu prtljage so po vsej možni površini nalepljeni pasovi izdelani iz modre odsevne folije ter rumene odsevne fluorescentne folije pod kotom 45°. Na sredini odbijača je nalepljen napis POLICIJA izdelan iz modre odsevne folije. Na obeh straneh napisa POLICIJA so nalepljeni pasovi modre odsevne folije in rumene odsevne fluorescentne folije postavljeni pod kotom 45°.</w:t>
      </w:r>
    </w:p>
    <w:p w14:paraId="69C62855" w14:textId="77777777" w:rsidR="00C90DE9" w:rsidRPr="005A2364" w:rsidRDefault="00C90DE9" w:rsidP="00C90DE9">
      <w:pPr>
        <w:autoSpaceDE w:val="0"/>
        <w:autoSpaceDN w:val="0"/>
        <w:adjustRightInd w:val="0"/>
        <w:rPr>
          <w:rFonts w:cs="Arial"/>
          <w:szCs w:val="20"/>
        </w:rPr>
      </w:pPr>
    </w:p>
    <w:p w14:paraId="72064621" w14:textId="77777777" w:rsidR="00C90DE9" w:rsidRPr="005A2364" w:rsidRDefault="00C90DE9" w:rsidP="00C90DE9">
      <w:pPr>
        <w:autoSpaceDE w:val="0"/>
        <w:autoSpaceDN w:val="0"/>
        <w:adjustRightInd w:val="0"/>
        <w:rPr>
          <w:rFonts w:cs="Arial"/>
          <w:szCs w:val="20"/>
        </w:rPr>
      </w:pPr>
      <w:r w:rsidRPr="005A2364">
        <w:rPr>
          <w:rFonts w:cs="Arial"/>
          <w:szCs w:val="20"/>
        </w:rPr>
        <w:t>Polepljenje pri specialno patruljnih osebnih vozilih z zastekljenimi zadnjimi vrati se velikost prilagaja glede na prosto površino.</w:t>
      </w:r>
    </w:p>
    <w:p w14:paraId="75BD467D" w14:textId="77777777" w:rsidR="00C90DE9" w:rsidRPr="005A2364" w:rsidRDefault="00C90DE9" w:rsidP="00C90DE9">
      <w:pPr>
        <w:autoSpaceDE w:val="0"/>
        <w:autoSpaceDN w:val="0"/>
        <w:adjustRightInd w:val="0"/>
        <w:rPr>
          <w:rFonts w:cs="Arial"/>
          <w:szCs w:val="20"/>
        </w:rPr>
      </w:pPr>
    </w:p>
    <w:p w14:paraId="794615D4" w14:textId="77777777" w:rsidR="00C90DE9" w:rsidRPr="005A2364" w:rsidRDefault="00C90DE9" w:rsidP="00D45403">
      <w:pPr>
        <w:numPr>
          <w:ilvl w:val="0"/>
          <w:numId w:val="20"/>
        </w:numPr>
        <w:rPr>
          <w:rFonts w:cs="Arial"/>
          <w:szCs w:val="20"/>
        </w:rPr>
      </w:pPr>
      <w:r w:rsidRPr="005A2364">
        <w:rPr>
          <w:rFonts w:cs="Arial"/>
          <w:szCs w:val="20"/>
        </w:rPr>
        <w:t>V soglasju z naročnikom se lahko izdela tudi drug policijski dizajn belo-modrega-rumenega specialnega patruljnega vozila, ki je po površini odsevnih folij primerljiv predpisanemu dizajnu.</w:t>
      </w:r>
    </w:p>
    <w:p w14:paraId="10C05FED" w14:textId="77777777" w:rsidR="00C90DE9" w:rsidRPr="005A2364" w:rsidRDefault="00C90DE9" w:rsidP="00D45403">
      <w:pPr>
        <w:numPr>
          <w:ilvl w:val="0"/>
          <w:numId w:val="20"/>
        </w:numPr>
        <w:rPr>
          <w:rFonts w:cs="Arial"/>
          <w:szCs w:val="20"/>
        </w:rPr>
      </w:pPr>
      <w:r w:rsidRPr="005A2364">
        <w:rPr>
          <w:rFonts w:cs="Arial"/>
          <w:szCs w:val="20"/>
        </w:rPr>
        <w:t>Vsa polepljenja se izvedejo na lakirani površini bele barve.</w:t>
      </w:r>
    </w:p>
    <w:p w14:paraId="3F2CCEF4" w14:textId="77777777" w:rsidR="00C90DE9" w:rsidRDefault="00C90DE9" w:rsidP="00D45403">
      <w:pPr>
        <w:numPr>
          <w:ilvl w:val="0"/>
          <w:numId w:val="20"/>
        </w:numPr>
        <w:rPr>
          <w:rFonts w:cs="Arial"/>
          <w:szCs w:val="20"/>
        </w:rPr>
      </w:pPr>
      <w:r w:rsidRPr="005A2364">
        <w:rPr>
          <w:rFonts w:cs="Arial"/>
          <w:szCs w:val="20"/>
        </w:rPr>
        <w:t>Za vse uporabljene odsevne folije veljajo tehnične zahteve, ki so navedene v tej razpisni dokumentaciji.</w:t>
      </w:r>
    </w:p>
    <w:p w14:paraId="350C47E6" w14:textId="77777777" w:rsidR="00C90DE9" w:rsidRPr="005A2364" w:rsidRDefault="00C90DE9" w:rsidP="00C90DE9">
      <w:pPr>
        <w:ind w:left="340"/>
        <w:rPr>
          <w:rFonts w:cs="Arial"/>
          <w:szCs w:val="20"/>
        </w:rPr>
      </w:pPr>
    </w:p>
    <w:p w14:paraId="332F138E" w14:textId="77777777" w:rsidR="00C90DE9" w:rsidRPr="005A2364" w:rsidRDefault="00C90DE9" w:rsidP="00C90DE9">
      <w:pPr>
        <w:tabs>
          <w:tab w:val="left" w:pos="851"/>
        </w:tabs>
        <w:rPr>
          <w:rFonts w:cs="Arial"/>
          <w:b/>
          <w:szCs w:val="20"/>
        </w:rPr>
      </w:pPr>
      <w:r w:rsidRPr="005A2364">
        <w:rPr>
          <w:rFonts w:cs="Arial"/>
          <w:b/>
          <w:szCs w:val="20"/>
        </w:rPr>
        <w:t>1.3</w:t>
      </w:r>
      <w:r w:rsidRPr="005A2364">
        <w:rPr>
          <w:rFonts w:cs="Arial"/>
          <w:b/>
          <w:szCs w:val="20"/>
        </w:rPr>
        <w:tab/>
        <w:t xml:space="preserve">BELO – MODRO – RUMENO SPECIALNO PATRULJNO KOMBINIRANO VOZILO </w:t>
      </w:r>
    </w:p>
    <w:p w14:paraId="300DEFA0" w14:textId="77777777" w:rsidR="00C90DE9" w:rsidRPr="005A2364" w:rsidRDefault="00C90DE9" w:rsidP="00C90DE9">
      <w:pPr>
        <w:autoSpaceDE w:val="0"/>
        <w:autoSpaceDN w:val="0"/>
        <w:adjustRightInd w:val="0"/>
        <w:rPr>
          <w:rFonts w:cs="Arial"/>
          <w:szCs w:val="20"/>
        </w:rPr>
      </w:pPr>
    </w:p>
    <w:p w14:paraId="21AE9A14" w14:textId="77777777" w:rsidR="00C90DE9" w:rsidRPr="005A2364" w:rsidRDefault="00C90DE9" w:rsidP="00C90DE9">
      <w:pPr>
        <w:tabs>
          <w:tab w:val="left" w:pos="851"/>
        </w:tabs>
        <w:rPr>
          <w:rFonts w:cs="Arial"/>
          <w:b/>
          <w:szCs w:val="20"/>
        </w:rPr>
      </w:pPr>
      <w:r w:rsidRPr="005A2364">
        <w:rPr>
          <w:rFonts w:cs="Arial"/>
          <w:b/>
          <w:szCs w:val="20"/>
        </w:rPr>
        <w:t>Polepljenje na bočnih straneh specialno patruljnega kombiniranega vozila</w:t>
      </w:r>
    </w:p>
    <w:p w14:paraId="4259B9A6" w14:textId="77777777" w:rsidR="00C90DE9" w:rsidRPr="005A2364" w:rsidRDefault="00C90DE9" w:rsidP="00D45403">
      <w:pPr>
        <w:numPr>
          <w:ilvl w:val="0"/>
          <w:numId w:val="29"/>
        </w:numPr>
        <w:tabs>
          <w:tab w:val="right" w:pos="9360"/>
        </w:tabs>
        <w:contextualSpacing/>
        <w:rPr>
          <w:rFonts w:cs="Arial"/>
          <w:szCs w:val="20"/>
        </w:rPr>
      </w:pPr>
      <w:r w:rsidRPr="005A2364">
        <w:rPr>
          <w:rFonts w:cs="Arial"/>
          <w:szCs w:val="20"/>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Pod napisom POLICIJA (med zgornjim in spodnjim rumenim trakom) je nalepljen GRB SLOVENSKE POLICIJE pod grbom je nalepljen napis </w:t>
      </w:r>
      <w:r w:rsidRPr="005A2364">
        <w:rPr>
          <w:rFonts w:cs="Arial"/>
          <w:b/>
          <w:szCs w:val="20"/>
        </w:rPr>
        <w:t xml:space="preserve">WWW.POLICIJA.SI </w:t>
      </w:r>
      <w:r w:rsidRPr="005A2364">
        <w:rPr>
          <w:rFonts w:cs="Arial"/>
          <w:szCs w:val="20"/>
        </w:rPr>
        <w:t>izdelan iz modre odsevne folije. Na zadnjih vratih  (med zgornjim in spodnjim rumenim trakom) je nalepljen napis 0801200 ANONIMNI KLICI izdelan iz rdeče odsevne folije in modre odsevne folije. Na zadnjem blatniku, nad rumenim pasom je nalepljen napis 113 NUJNI KLICI izdelan iz rdeče odsevne folije in modre odsevne folije. Preko modrega pasu dodani dve črti izdelani iz bele odsevne folije pod kotom 45°.</w:t>
      </w:r>
    </w:p>
    <w:p w14:paraId="0733DA9E" w14:textId="77777777" w:rsidR="00C90DE9" w:rsidRDefault="00C90DE9" w:rsidP="00C90DE9">
      <w:pPr>
        <w:tabs>
          <w:tab w:val="right" w:pos="9360"/>
        </w:tabs>
        <w:ind w:left="340"/>
        <w:contextualSpacing/>
        <w:rPr>
          <w:rFonts w:cs="Arial"/>
          <w:szCs w:val="20"/>
        </w:rPr>
      </w:pPr>
    </w:p>
    <w:p w14:paraId="6B56938C" w14:textId="77777777" w:rsidR="00AA055D" w:rsidRDefault="00AA055D" w:rsidP="00C90DE9">
      <w:pPr>
        <w:tabs>
          <w:tab w:val="right" w:pos="9360"/>
        </w:tabs>
        <w:ind w:left="340"/>
        <w:contextualSpacing/>
        <w:rPr>
          <w:rFonts w:cs="Arial"/>
          <w:szCs w:val="20"/>
        </w:rPr>
      </w:pPr>
    </w:p>
    <w:p w14:paraId="73674BE1" w14:textId="2197B010" w:rsidR="00AA055D" w:rsidRDefault="00AA055D" w:rsidP="00C90DE9">
      <w:pPr>
        <w:tabs>
          <w:tab w:val="right" w:pos="9360"/>
        </w:tabs>
        <w:ind w:left="340"/>
        <w:contextualSpacing/>
        <w:rPr>
          <w:rFonts w:cs="Arial"/>
          <w:szCs w:val="20"/>
        </w:rPr>
      </w:pPr>
    </w:p>
    <w:p w14:paraId="534A1CB2" w14:textId="724735B2" w:rsidR="00CB15F7" w:rsidRDefault="00CB15F7" w:rsidP="00C90DE9">
      <w:pPr>
        <w:tabs>
          <w:tab w:val="right" w:pos="9360"/>
        </w:tabs>
        <w:ind w:left="340"/>
        <w:contextualSpacing/>
        <w:rPr>
          <w:rFonts w:cs="Arial"/>
          <w:szCs w:val="20"/>
        </w:rPr>
      </w:pPr>
    </w:p>
    <w:p w14:paraId="30E3D9C9" w14:textId="77777777" w:rsidR="00CB15F7" w:rsidRPr="005A2364" w:rsidRDefault="00CB15F7" w:rsidP="00C90DE9">
      <w:pPr>
        <w:tabs>
          <w:tab w:val="right" w:pos="9360"/>
        </w:tabs>
        <w:ind w:left="340"/>
        <w:contextualSpacing/>
        <w:rPr>
          <w:rFonts w:cs="Arial"/>
          <w:szCs w:val="20"/>
        </w:rPr>
      </w:pPr>
    </w:p>
    <w:p w14:paraId="5CD6F7D7" w14:textId="77777777" w:rsidR="00C90DE9" w:rsidRPr="005A2364" w:rsidRDefault="00C90DE9" w:rsidP="00C90DE9">
      <w:pPr>
        <w:tabs>
          <w:tab w:val="left" w:pos="851"/>
        </w:tabs>
        <w:rPr>
          <w:rFonts w:cs="Arial"/>
          <w:szCs w:val="20"/>
        </w:rPr>
      </w:pPr>
      <w:r w:rsidRPr="005A2364">
        <w:rPr>
          <w:rFonts w:cs="Arial"/>
          <w:b/>
          <w:szCs w:val="20"/>
        </w:rPr>
        <w:t>Sprednja stran specialno patruljnega kombiniranega vozila</w:t>
      </w:r>
      <w:r w:rsidRPr="005A2364">
        <w:rPr>
          <w:rFonts w:cs="Arial"/>
          <w:szCs w:val="20"/>
        </w:rPr>
        <w:t xml:space="preserve"> </w:t>
      </w:r>
    </w:p>
    <w:p w14:paraId="3DEECBBF" w14:textId="77777777" w:rsidR="00C90DE9" w:rsidRPr="005A2364" w:rsidRDefault="00C90DE9" w:rsidP="00D45403">
      <w:pPr>
        <w:numPr>
          <w:ilvl w:val="0"/>
          <w:numId w:val="29"/>
        </w:numPr>
        <w:tabs>
          <w:tab w:val="left" w:pos="851"/>
        </w:tabs>
        <w:contextualSpacing/>
        <w:rPr>
          <w:rFonts w:cs="Arial"/>
          <w:szCs w:val="20"/>
        </w:rPr>
      </w:pPr>
      <w:r w:rsidRPr="005A2364">
        <w:rPr>
          <w:rFonts w:cs="Arial"/>
          <w:szCs w:val="20"/>
        </w:rPr>
        <w:t>Nad vetrobranskim steklom je nalepljen pas rumene odsevne fluorescentne folije, na ogledalih sta nalepljena koščka rumene odsevne fluorescentne folije. Na sredini pokrova motorja je nalepljen napis POLICIJA izdelan iz modre odsevne folije, na spodnjem delu pokrova motorja je nalepljen pas rumene odsevne fluorescentne folije, pod njim pas modre odsevne folije, na zgornjem delu odbijača so nalepljeni pasovi modre odsevne folije in rumene odsevne fluorescentne folije postavljeni pod kotom 45°.</w:t>
      </w:r>
    </w:p>
    <w:p w14:paraId="0D0B33A9" w14:textId="77777777" w:rsidR="00C90DE9" w:rsidRPr="005A2364" w:rsidRDefault="00C90DE9" w:rsidP="00C90DE9">
      <w:pPr>
        <w:tabs>
          <w:tab w:val="left" w:pos="851"/>
        </w:tabs>
        <w:rPr>
          <w:rFonts w:cs="Arial"/>
          <w:b/>
          <w:szCs w:val="20"/>
        </w:rPr>
      </w:pPr>
    </w:p>
    <w:p w14:paraId="01C982A3" w14:textId="77777777" w:rsidR="00C90DE9" w:rsidRPr="005A2364" w:rsidRDefault="00C90DE9" w:rsidP="00C90DE9">
      <w:pPr>
        <w:tabs>
          <w:tab w:val="left" w:pos="851"/>
        </w:tabs>
        <w:rPr>
          <w:rFonts w:cs="Arial"/>
          <w:b/>
          <w:szCs w:val="20"/>
        </w:rPr>
      </w:pPr>
      <w:r w:rsidRPr="005A2364">
        <w:rPr>
          <w:rFonts w:cs="Arial"/>
          <w:b/>
          <w:szCs w:val="20"/>
        </w:rPr>
        <w:t>Zadnji del specialno patruljnega kombiniranega vozila</w:t>
      </w:r>
    </w:p>
    <w:p w14:paraId="2AA54916" w14:textId="77777777" w:rsidR="00C90DE9" w:rsidRPr="005A2364" w:rsidRDefault="00C90DE9" w:rsidP="00D45403">
      <w:pPr>
        <w:numPr>
          <w:ilvl w:val="0"/>
          <w:numId w:val="29"/>
        </w:numPr>
        <w:autoSpaceDE w:val="0"/>
        <w:autoSpaceDN w:val="0"/>
        <w:adjustRightInd w:val="0"/>
        <w:contextualSpacing/>
        <w:rPr>
          <w:rFonts w:cs="Arial"/>
          <w:szCs w:val="20"/>
        </w:rPr>
      </w:pPr>
      <w:r w:rsidRPr="005A2364">
        <w:rPr>
          <w:rFonts w:cs="Arial"/>
          <w:szCs w:val="20"/>
        </w:rPr>
        <w:t xml:space="preserve">Na zgornjem delu zadnjih vrat je nalepljen pas rumene odsevne fluorescentne folije. Na zadnjih vratih je nalepljen napis POLICIJA izdelan iz modre odsevne folije. Pod steklom zadnjih vrat oz. v spodnji polovici zadnjih vrat je nalepljen pas rumene odsevne fluorescentne folije. Pod njim je nalepljen pas modre odsevne folije. V spodnjem delu zadnjih vrat so po nalepljeni pasovi izdelani iz modre odsevne folije ter rumene odsevne fluorescentne folije pod kotom 45°. </w:t>
      </w:r>
    </w:p>
    <w:p w14:paraId="21F1885E" w14:textId="77777777" w:rsidR="00C90DE9" w:rsidRPr="005A2364" w:rsidRDefault="00C90DE9" w:rsidP="00C90DE9">
      <w:pPr>
        <w:autoSpaceDE w:val="0"/>
        <w:autoSpaceDN w:val="0"/>
        <w:adjustRightInd w:val="0"/>
        <w:rPr>
          <w:rFonts w:cs="Arial"/>
          <w:szCs w:val="20"/>
        </w:rPr>
      </w:pPr>
    </w:p>
    <w:p w14:paraId="4A09518B" w14:textId="77777777" w:rsidR="00C90DE9" w:rsidRPr="005A2364" w:rsidRDefault="00C90DE9" w:rsidP="00C90DE9">
      <w:pPr>
        <w:autoSpaceDE w:val="0"/>
        <w:autoSpaceDN w:val="0"/>
        <w:adjustRightInd w:val="0"/>
        <w:rPr>
          <w:rFonts w:cs="Arial"/>
          <w:szCs w:val="20"/>
        </w:rPr>
      </w:pPr>
      <w:r w:rsidRPr="005A2364">
        <w:rPr>
          <w:rFonts w:cs="Arial"/>
          <w:szCs w:val="20"/>
        </w:rPr>
        <w:t>Polepljenje pri specialno patruljnih kombiniranih vozilih z zastekljenimi zadnjimi vrati se velikost prilagaja glede na prosto površino.</w:t>
      </w:r>
    </w:p>
    <w:p w14:paraId="628A21B4" w14:textId="77777777" w:rsidR="00C90DE9" w:rsidRPr="005A2364" w:rsidRDefault="00C90DE9" w:rsidP="00C90DE9">
      <w:pPr>
        <w:autoSpaceDE w:val="0"/>
        <w:autoSpaceDN w:val="0"/>
        <w:adjustRightInd w:val="0"/>
        <w:rPr>
          <w:rFonts w:cs="Arial"/>
          <w:szCs w:val="20"/>
        </w:rPr>
      </w:pPr>
    </w:p>
    <w:p w14:paraId="5AFDAA1A" w14:textId="77777777" w:rsidR="00C90DE9" w:rsidRPr="005A2364" w:rsidRDefault="00C90DE9" w:rsidP="00C90DE9">
      <w:pPr>
        <w:tabs>
          <w:tab w:val="left" w:pos="851"/>
        </w:tabs>
        <w:rPr>
          <w:rFonts w:cs="Arial"/>
          <w:b/>
          <w:szCs w:val="20"/>
        </w:rPr>
      </w:pPr>
      <w:r w:rsidRPr="005A2364">
        <w:rPr>
          <w:rFonts w:cs="Arial"/>
          <w:b/>
          <w:szCs w:val="20"/>
        </w:rPr>
        <w:t>1.4</w:t>
      </w:r>
      <w:r w:rsidRPr="005A2364">
        <w:rPr>
          <w:rFonts w:cs="Arial"/>
          <w:b/>
          <w:szCs w:val="20"/>
        </w:rPr>
        <w:tab/>
        <w:t xml:space="preserve">BELO – MODRO – RUMENO SPECIALNO PATRULJNO TERENSKO VOZILO </w:t>
      </w:r>
    </w:p>
    <w:p w14:paraId="50739584" w14:textId="77777777" w:rsidR="00C90DE9" w:rsidRPr="005A2364" w:rsidRDefault="00C90DE9" w:rsidP="00C90DE9">
      <w:pPr>
        <w:tabs>
          <w:tab w:val="left" w:pos="851"/>
        </w:tabs>
        <w:rPr>
          <w:rFonts w:cs="Arial"/>
          <w:b/>
          <w:szCs w:val="20"/>
        </w:rPr>
      </w:pPr>
    </w:p>
    <w:p w14:paraId="7D3BBC45" w14:textId="77777777" w:rsidR="00C90DE9" w:rsidRPr="005A2364" w:rsidRDefault="00C90DE9" w:rsidP="00C90DE9">
      <w:pPr>
        <w:tabs>
          <w:tab w:val="left" w:pos="851"/>
        </w:tabs>
        <w:rPr>
          <w:rFonts w:cs="Arial"/>
          <w:b/>
          <w:szCs w:val="20"/>
        </w:rPr>
      </w:pPr>
      <w:r w:rsidRPr="005A2364">
        <w:rPr>
          <w:rFonts w:cs="Arial"/>
          <w:b/>
          <w:szCs w:val="20"/>
        </w:rPr>
        <w:t>Polepljenje na bočnih straneh specialno patruljnega terenskega vozila</w:t>
      </w:r>
    </w:p>
    <w:p w14:paraId="77B2A2AB" w14:textId="77777777" w:rsidR="00C90DE9" w:rsidRPr="005A2364" w:rsidRDefault="00C90DE9" w:rsidP="00D45403">
      <w:pPr>
        <w:numPr>
          <w:ilvl w:val="0"/>
          <w:numId w:val="20"/>
        </w:numPr>
        <w:autoSpaceDE w:val="0"/>
        <w:autoSpaceDN w:val="0"/>
        <w:adjustRightInd w:val="0"/>
        <w:contextualSpacing/>
        <w:rPr>
          <w:rFonts w:cs="Arial"/>
          <w:szCs w:val="20"/>
        </w:rPr>
      </w:pPr>
      <w:r w:rsidRPr="005A2364">
        <w:rPr>
          <w:rFonts w:cs="Arial"/>
          <w:szCs w:val="20"/>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( 680CR-10).  Pod napisom POLICIJA (med zgornjim in spodnjim rumenim trakom) je nalepljen GRB SLOVENSKE POLICIJE, pod grbom je nalepljen napis </w:t>
      </w:r>
      <w:hyperlink r:id="rId9" w:history="1">
        <w:r w:rsidRPr="005A2364">
          <w:rPr>
            <w:rFonts w:cs="Arial"/>
            <w:color w:val="0000FF"/>
            <w:szCs w:val="20"/>
            <w:u w:val="single"/>
          </w:rPr>
          <w:t>WWW.POLICIJA.SI</w:t>
        </w:r>
      </w:hyperlink>
      <w:r w:rsidRPr="005A2364">
        <w:rPr>
          <w:rFonts w:cs="Arial"/>
          <w:szCs w:val="20"/>
          <w:u w:val="single"/>
        </w:rPr>
        <w:t xml:space="preserve"> </w:t>
      </w:r>
      <w:r w:rsidRPr="005A2364">
        <w:rPr>
          <w:rFonts w:cs="Arial"/>
          <w:szCs w:val="20"/>
        </w:rPr>
        <w:t xml:space="preserve">izdelan iz modre odsevne folije. Na zadnjih vratih  (med zgornjim in spodnjim rumenim trakom) je nalepljen napis 0801200 ANONIMNI KLICI izdelan iz rdeče odsevne folije (680CR-72) in modre odsevne folije. Na zadnjem blatniku, nad rumenim pasom je nalepljen napis 113 NUJNI KLICI izdelan iz rdeče odsevne folije in modre odsevne folije. Preko modrega pasu dodani dve črti izdelani iz bele odsevne folije pod kotom 45°. </w:t>
      </w:r>
    </w:p>
    <w:p w14:paraId="1B1760DA" w14:textId="77777777" w:rsidR="00C90DE9" w:rsidRPr="005A2364" w:rsidRDefault="00C90DE9" w:rsidP="00C90DE9">
      <w:pPr>
        <w:tabs>
          <w:tab w:val="left" w:pos="851"/>
        </w:tabs>
        <w:rPr>
          <w:rFonts w:cs="Arial"/>
          <w:b/>
          <w:szCs w:val="20"/>
        </w:rPr>
      </w:pPr>
    </w:p>
    <w:p w14:paraId="6AEB3FDE" w14:textId="77777777" w:rsidR="00C90DE9" w:rsidRPr="005A2364" w:rsidRDefault="00C90DE9" w:rsidP="00C90DE9">
      <w:pPr>
        <w:tabs>
          <w:tab w:val="left" w:pos="851"/>
        </w:tabs>
        <w:rPr>
          <w:rFonts w:cs="Arial"/>
          <w:b/>
          <w:szCs w:val="20"/>
        </w:rPr>
      </w:pPr>
      <w:r w:rsidRPr="005A2364">
        <w:rPr>
          <w:rFonts w:cs="Arial"/>
          <w:b/>
          <w:szCs w:val="20"/>
        </w:rPr>
        <w:t>Sprednja stran specialno patruljnega osebnega terenskega vozila</w:t>
      </w:r>
    </w:p>
    <w:p w14:paraId="5DFE1C16" w14:textId="77777777" w:rsidR="00C90DE9" w:rsidRPr="005A2364" w:rsidRDefault="00C90DE9" w:rsidP="00D45403">
      <w:pPr>
        <w:numPr>
          <w:ilvl w:val="0"/>
          <w:numId w:val="20"/>
        </w:numPr>
        <w:autoSpaceDE w:val="0"/>
        <w:autoSpaceDN w:val="0"/>
        <w:adjustRightInd w:val="0"/>
        <w:contextualSpacing/>
        <w:rPr>
          <w:rFonts w:cs="Arial"/>
          <w:szCs w:val="20"/>
        </w:rPr>
      </w:pPr>
      <w:r w:rsidRPr="005A2364">
        <w:rPr>
          <w:rFonts w:cs="Arial"/>
          <w:szCs w:val="20"/>
        </w:rPr>
        <w:t>Nad vetrobranskim steklom je nalepljen pas rumene odsevne fluorescentne folije (DG FYG), na ogledalih sta nalepljena koščka rumene odsevne fluorescentne folije. Na sredini pokrova motorja je nalepljen napis POLICIJA izdelan iz modre odsevne folije (</w:t>
      </w:r>
      <w:proofErr w:type="spellStart"/>
      <w:r w:rsidRPr="005A2364">
        <w:rPr>
          <w:rFonts w:cs="Arial"/>
          <w:szCs w:val="20"/>
        </w:rPr>
        <w:t>series</w:t>
      </w:r>
      <w:proofErr w:type="spellEnd"/>
      <w:r w:rsidRPr="005A2364">
        <w:rPr>
          <w:rFonts w:cs="Arial"/>
          <w:szCs w:val="20"/>
        </w:rPr>
        <w:t xml:space="preserve"> 680CR-75), na spodnjem delu pokrova motorja je nalepljen pas rumene odsevne fluorescentne folije, pod njim pas modre odsevne folije, na zgornjem delu odbijača so nalepljeni pasovi modre odsevne folije in rumene odsevne fluorescentne folije postavljeni pod kotom 45°.</w:t>
      </w:r>
    </w:p>
    <w:p w14:paraId="78885C51" w14:textId="77777777" w:rsidR="00C90DE9" w:rsidRPr="005A2364" w:rsidRDefault="00C90DE9" w:rsidP="00C90DE9">
      <w:pPr>
        <w:tabs>
          <w:tab w:val="left" w:pos="851"/>
        </w:tabs>
        <w:rPr>
          <w:rFonts w:cs="Arial"/>
          <w:b/>
          <w:szCs w:val="20"/>
        </w:rPr>
      </w:pPr>
    </w:p>
    <w:p w14:paraId="224A97F3" w14:textId="77777777" w:rsidR="00C90DE9" w:rsidRPr="005A2364" w:rsidRDefault="00C90DE9" w:rsidP="00C90DE9">
      <w:pPr>
        <w:tabs>
          <w:tab w:val="left" w:pos="851"/>
        </w:tabs>
        <w:rPr>
          <w:rFonts w:cs="Arial"/>
          <w:b/>
          <w:szCs w:val="20"/>
        </w:rPr>
      </w:pPr>
      <w:r w:rsidRPr="005A2364">
        <w:rPr>
          <w:rFonts w:cs="Arial"/>
          <w:b/>
          <w:szCs w:val="20"/>
        </w:rPr>
        <w:t>Zadnji del specialno patruljnega terenskega vozila</w:t>
      </w:r>
    </w:p>
    <w:p w14:paraId="22B3F6F5" w14:textId="77777777" w:rsidR="00C90DE9" w:rsidRPr="005A2364" w:rsidRDefault="00C90DE9" w:rsidP="00D45403">
      <w:pPr>
        <w:numPr>
          <w:ilvl w:val="0"/>
          <w:numId w:val="20"/>
        </w:numPr>
        <w:autoSpaceDE w:val="0"/>
        <w:autoSpaceDN w:val="0"/>
        <w:adjustRightInd w:val="0"/>
        <w:contextualSpacing/>
        <w:rPr>
          <w:rFonts w:cs="Arial"/>
          <w:szCs w:val="20"/>
        </w:rPr>
      </w:pPr>
      <w:r w:rsidRPr="005A2364">
        <w:rPr>
          <w:rFonts w:cs="Arial"/>
          <w:szCs w:val="20"/>
        </w:rPr>
        <w:t xml:space="preserve">Nad zadnjim steklom sta nalepljena pasova rumene odsevne fluorescentne folije. Na pokrovu prtljage so po vsej možni površini nalepljeni pasovi izdelani iz modre odsevne folije ter rumene odsevne fluorescentne folije pod kotom 45°. Na sredini odbijača je nalepljen napis POLICIJA izdelan iz modre </w:t>
      </w:r>
      <w:r w:rsidRPr="005A2364">
        <w:rPr>
          <w:rFonts w:cs="Arial"/>
          <w:szCs w:val="20"/>
        </w:rPr>
        <w:lastRenderedPageBreak/>
        <w:t>odsevne folije. Na obeh straneh napisa POLICIJA so nalepljeni pasovi modre odsevne folije in rumene odsevne fluorescentne folije postavljeni pod kotom 45°.</w:t>
      </w:r>
    </w:p>
    <w:p w14:paraId="6D15D8E3" w14:textId="77777777" w:rsidR="00C90DE9" w:rsidRPr="005A2364" w:rsidRDefault="00C90DE9" w:rsidP="00C90DE9">
      <w:pPr>
        <w:rPr>
          <w:rFonts w:cs="Arial"/>
          <w:szCs w:val="20"/>
        </w:rPr>
      </w:pPr>
    </w:p>
    <w:p w14:paraId="7A2E6C08" w14:textId="77777777" w:rsidR="00C90DE9" w:rsidRPr="005A2364" w:rsidRDefault="00C90DE9" w:rsidP="00C90DE9">
      <w:pPr>
        <w:rPr>
          <w:rFonts w:cs="Arial"/>
          <w:szCs w:val="20"/>
        </w:rPr>
      </w:pPr>
      <w:r w:rsidRPr="005A2364">
        <w:rPr>
          <w:rFonts w:cs="Arial"/>
          <w:szCs w:val="20"/>
        </w:rPr>
        <w:t>Polepljenje pri specialno patruljnih terenskih vozilih z zastekljenimi zadnjimi vrati se velikost prilagaja glede na prosto površino.</w:t>
      </w:r>
    </w:p>
    <w:p w14:paraId="61F35A94" w14:textId="77777777" w:rsidR="00C90DE9" w:rsidRPr="005A2364" w:rsidRDefault="00C90DE9" w:rsidP="00C90DE9">
      <w:pPr>
        <w:rPr>
          <w:rFonts w:cs="Arial"/>
          <w:szCs w:val="20"/>
        </w:rPr>
      </w:pPr>
    </w:p>
    <w:p w14:paraId="6187FFAF" w14:textId="77777777" w:rsidR="00C90DE9" w:rsidRDefault="00C90DE9" w:rsidP="00D45403">
      <w:pPr>
        <w:numPr>
          <w:ilvl w:val="0"/>
          <w:numId w:val="25"/>
        </w:numPr>
        <w:tabs>
          <w:tab w:val="left" w:pos="0"/>
        </w:tabs>
        <w:ind w:hanging="720"/>
        <w:rPr>
          <w:rFonts w:cs="Arial"/>
          <w:b/>
          <w:szCs w:val="20"/>
        </w:rPr>
      </w:pPr>
      <w:r w:rsidRPr="005A2364">
        <w:rPr>
          <w:rFonts w:cs="Arial"/>
          <w:b/>
          <w:szCs w:val="20"/>
        </w:rPr>
        <w:t>OPISI IN SKICE NAPISOV TER GRBA</w:t>
      </w:r>
    </w:p>
    <w:p w14:paraId="3968D97B" w14:textId="77777777" w:rsidR="00C90DE9" w:rsidRPr="005A2364" w:rsidRDefault="00C90DE9" w:rsidP="00C90DE9">
      <w:pPr>
        <w:tabs>
          <w:tab w:val="left" w:pos="0"/>
        </w:tabs>
        <w:rPr>
          <w:rFonts w:cs="Arial"/>
          <w:b/>
          <w:szCs w:val="20"/>
        </w:rPr>
      </w:pPr>
    </w:p>
    <w:p w14:paraId="066C15A9" w14:textId="77777777" w:rsidR="00C90DE9" w:rsidRPr="005A2364" w:rsidRDefault="00C90DE9" w:rsidP="00C90DE9">
      <w:pPr>
        <w:rPr>
          <w:rFonts w:cs="Arial"/>
          <w:szCs w:val="20"/>
        </w:rPr>
      </w:pPr>
      <w:r w:rsidRPr="005A2364">
        <w:rPr>
          <w:rFonts w:cs="Arial"/>
          <w:szCs w:val="20"/>
        </w:rPr>
        <w:t xml:space="preserve">Vsi napisi glede na kot opazovanja 90º potekajo v smeri leva proti desni in so izdelani s tipom (fontom) pisave </w:t>
      </w:r>
      <w:proofErr w:type="spellStart"/>
      <w:r w:rsidRPr="005A2364">
        <w:rPr>
          <w:rFonts w:cs="Arial"/>
          <w:szCs w:val="20"/>
        </w:rPr>
        <w:t>Eurostile</w:t>
      </w:r>
      <w:proofErr w:type="spellEnd"/>
      <w:r w:rsidRPr="005A2364">
        <w:rPr>
          <w:rFonts w:cs="Arial"/>
          <w:szCs w:val="20"/>
        </w:rPr>
        <w:t xml:space="preserve"> Black (</w:t>
      </w:r>
      <w:proofErr w:type="spellStart"/>
      <w:r w:rsidRPr="005A2364">
        <w:rPr>
          <w:rFonts w:cs="Arial"/>
          <w:szCs w:val="20"/>
        </w:rPr>
        <w:t>Bold</w:t>
      </w:r>
      <w:proofErr w:type="spellEnd"/>
      <w:r w:rsidRPr="005A2364">
        <w:rPr>
          <w:rFonts w:cs="Arial"/>
          <w:szCs w:val="20"/>
        </w:rPr>
        <w:t xml:space="preserve">) </w:t>
      </w:r>
      <w:proofErr w:type="spellStart"/>
      <w:r w:rsidRPr="005A2364">
        <w:rPr>
          <w:rFonts w:cs="Arial"/>
          <w:szCs w:val="20"/>
        </w:rPr>
        <w:t>Extended</w:t>
      </w:r>
      <w:proofErr w:type="spellEnd"/>
      <w:r w:rsidRPr="005A2364">
        <w:rPr>
          <w:rFonts w:cs="Arial"/>
          <w:szCs w:val="20"/>
        </w:rPr>
        <w:t>.</w:t>
      </w:r>
    </w:p>
    <w:p w14:paraId="7B879CED" w14:textId="77777777" w:rsidR="00C90DE9" w:rsidRPr="005A2364" w:rsidRDefault="00C90DE9" w:rsidP="00C90DE9">
      <w:pPr>
        <w:ind w:hanging="11"/>
        <w:rPr>
          <w:rFonts w:cs="Arial"/>
          <w:szCs w:val="20"/>
        </w:rPr>
      </w:pPr>
      <w:r w:rsidRPr="005A2364">
        <w:rPr>
          <w:rFonts w:cs="Arial"/>
          <w:szCs w:val="20"/>
        </w:rPr>
        <w:t xml:space="preserve">Napisi so glede na najmanj zahtevo po velikost napisa prilagojeni velikosti površine na katero so nameščeni. </w:t>
      </w:r>
    </w:p>
    <w:p w14:paraId="1C9C3A91" w14:textId="77777777" w:rsidR="00C90DE9" w:rsidRPr="005A2364" w:rsidRDefault="00C90DE9" w:rsidP="00C90DE9">
      <w:pPr>
        <w:rPr>
          <w:rFonts w:cs="Arial"/>
          <w:szCs w:val="20"/>
        </w:rPr>
      </w:pPr>
      <w:r w:rsidRPr="005A2364">
        <w:rPr>
          <w:rFonts w:cs="Arial"/>
          <w:szCs w:val="20"/>
        </w:rPr>
        <w:t>Za vse uporabljene odsevne folije veljajo tehnične zahteve, ki so navedene v tem predpisu.</w:t>
      </w:r>
    </w:p>
    <w:p w14:paraId="307F99EE" w14:textId="77777777" w:rsidR="00C90DE9" w:rsidRPr="005A2364" w:rsidRDefault="00C90DE9" w:rsidP="00C90DE9">
      <w:pPr>
        <w:tabs>
          <w:tab w:val="left" w:pos="851"/>
        </w:tabs>
        <w:rPr>
          <w:rFonts w:cs="Arial"/>
          <w:szCs w:val="20"/>
        </w:rPr>
      </w:pPr>
      <w:r w:rsidRPr="005A2364">
        <w:rPr>
          <w:rFonts w:cs="Arial"/>
          <w:szCs w:val="20"/>
        </w:rPr>
        <w:t>Ponudnik-izvajalec je dolžan pred izvedbo polepljenja vozil naročniku dostaviti računalniško simulacijo (ali drugo ustrezno izvedbo) dizajna polepljenja v potrditev.</w:t>
      </w:r>
    </w:p>
    <w:p w14:paraId="2A40FD5A" w14:textId="77777777" w:rsidR="00C90DE9" w:rsidRPr="005A2364" w:rsidRDefault="00C90DE9" w:rsidP="00C90DE9">
      <w:pPr>
        <w:tabs>
          <w:tab w:val="left" w:pos="851"/>
        </w:tabs>
        <w:rPr>
          <w:rFonts w:cs="Arial"/>
          <w:szCs w:val="20"/>
        </w:rPr>
      </w:pPr>
    </w:p>
    <w:p w14:paraId="1A4440E3" w14:textId="77777777" w:rsidR="00C90DE9" w:rsidRDefault="00C90DE9" w:rsidP="00C90DE9">
      <w:pPr>
        <w:tabs>
          <w:tab w:val="left" w:pos="851"/>
        </w:tabs>
        <w:rPr>
          <w:rFonts w:cs="Arial"/>
          <w:szCs w:val="20"/>
        </w:rPr>
      </w:pPr>
    </w:p>
    <w:p w14:paraId="4779FA1D" w14:textId="77777777" w:rsidR="00C90DE9" w:rsidRPr="005A2364" w:rsidRDefault="00C90DE9" w:rsidP="00C90DE9">
      <w:pPr>
        <w:tabs>
          <w:tab w:val="left" w:pos="851"/>
        </w:tabs>
        <w:rPr>
          <w:rFonts w:cs="Arial"/>
          <w:szCs w:val="20"/>
        </w:rPr>
      </w:pPr>
    </w:p>
    <w:p w14:paraId="2D7D0679" w14:textId="77777777" w:rsidR="00C90DE9" w:rsidRPr="005A2364" w:rsidRDefault="00C90DE9" w:rsidP="00CB15F7">
      <w:pPr>
        <w:numPr>
          <w:ilvl w:val="1"/>
          <w:numId w:val="25"/>
        </w:numPr>
        <w:tabs>
          <w:tab w:val="clear" w:pos="360"/>
          <w:tab w:val="num" w:pos="0"/>
          <w:tab w:val="num" w:pos="540"/>
          <w:tab w:val="left" w:pos="851"/>
        </w:tabs>
        <w:rPr>
          <w:rFonts w:cs="Arial"/>
          <w:szCs w:val="20"/>
        </w:rPr>
      </w:pPr>
      <w:r w:rsidRPr="005A2364">
        <w:rPr>
          <w:rFonts w:cs="Arial"/>
          <w:b/>
          <w:szCs w:val="20"/>
        </w:rPr>
        <w:t>2.1 Napis in oznake na prednjem delu vozila  za specialno patruljno osebno vozilo, specialno patruljno kombinirano vozilo in specialno patruljno terensko vozilo</w:t>
      </w:r>
    </w:p>
    <w:p w14:paraId="306E24ED" w14:textId="77777777" w:rsidR="00C90DE9" w:rsidRDefault="00C90DE9" w:rsidP="00C90DE9">
      <w:pPr>
        <w:tabs>
          <w:tab w:val="num" w:pos="720"/>
          <w:tab w:val="left" w:pos="851"/>
        </w:tabs>
        <w:rPr>
          <w:rFonts w:cs="Arial"/>
          <w:szCs w:val="20"/>
        </w:rPr>
      </w:pPr>
    </w:p>
    <w:p w14:paraId="5C821727" w14:textId="77777777" w:rsidR="00C90DE9" w:rsidRPr="005A2364" w:rsidRDefault="00C90DE9" w:rsidP="00D45403">
      <w:pPr>
        <w:numPr>
          <w:ilvl w:val="1"/>
          <w:numId w:val="25"/>
        </w:numPr>
        <w:tabs>
          <w:tab w:val="clear" w:pos="360"/>
          <w:tab w:val="num" w:pos="0"/>
          <w:tab w:val="num" w:pos="540"/>
          <w:tab w:val="left" w:pos="851"/>
        </w:tabs>
        <w:ind w:left="1080" w:hanging="360"/>
        <w:rPr>
          <w:rFonts w:cs="Arial"/>
          <w:szCs w:val="20"/>
        </w:rPr>
      </w:pPr>
      <w:r w:rsidRPr="005A2364">
        <w:rPr>
          <w:rFonts w:cs="Arial"/>
          <w:szCs w:val="20"/>
        </w:rPr>
        <w:t xml:space="preserve"> Skica 1</w:t>
      </w:r>
    </w:p>
    <w:p w14:paraId="05BF0F69" w14:textId="77777777" w:rsidR="00C90DE9" w:rsidRPr="005A2364" w:rsidRDefault="00C90DE9" w:rsidP="00C90DE9">
      <w:pPr>
        <w:tabs>
          <w:tab w:val="left" w:pos="851"/>
        </w:tabs>
        <w:rPr>
          <w:rFonts w:cs="Arial"/>
          <w:szCs w:val="20"/>
        </w:rPr>
      </w:pPr>
    </w:p>
    <w:p w14:paraId="0DBED343" w14:textId="77777777" w:rsidR="00C90DE9" w:rsidRPr="005A2364" w:rsidRDefault="00C90DE9" w:rsidP="00C90DE9">
      <w:pPr>
        <w:tabs>
          <w:tab w:val="left" w:pos="851"/>
        </w:tabs>
        <w:rPr>
          <w:rFonts w:cs="Arial"/>
          <w:szCs w:val="20"/>
        </w:rPr>
      </w:pPr>
      <w:r w:rsidRPr="005A2364">
        <w:rPr>
          <w:rFonts w:cs="Arial"/>
          <w:noProof/>
          <w:szCs w:val="20"/>
        </w:rPr>
        <w:drawing>
          <wp:inline distT="0" distB="0" distL="0" distR="0" wp14:anchorId="61929044" wp14:editId="4EB56BED">
            <wp:extent cx="3857625" cy="257175"/>
            <wp:effectExtent l="0" t="0" r="9525"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57625" cy="257175"/>
                    </a:xfrm>
                    <a:prstGeom prst="rect">
                      <a:avLst/>
                    </a:prstGeom>
                    <a:noFill/>
                    <a:ln>
                      <a:noFill/>
                    </a:ln>
                  </pic:spPr>
                </pic:pic>
              </a:graphicData>
            </a:graphic>
          </wp:inline>
        </w:drawing>
      </w:r>
    </w:p>
    <w:p w14:paraId="6CBB79F1" w14:textId="77777777" w:rsidR="00C90DE9" w:rsidRPr="005A2364" w:rsidRDefault="00C90DE9" w:rsidP="00C90DE9">
      <w:pPr>
        <w:tabs>
          <w:tab w:val="left" w:pos="851"/>
        </w:tabs>
        <w:rPr>
          <w:rFonts w:cs="Arial"/>
          <w:szCs w:val="20"/>
        </w:rPr>
      </w:pPr>
      <w:r w:rsidRPr="005A2364">
        <w:rPr>
          <w:rFonts w:cs="Arial"/>
          <w:noProof/>
          <w:szCs w:val="20"/>
        </w:rPr>
        <w:drawing>
          <wp:inline distT="0" distB="0" distL="0" distR="0" wp14:anchorId="20FA3A2B" wp14:editId="3A9639A5">
            <wp:extent cx="3886200" cy="151447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6200" cy="1514475"/>
                    </a:xfrm>
                    <a:prstGeom prst="rect">
                      <a:avLst/>
                    </a:prstGeom>
                    <a:noFill/>
                    <a:ln>
                      <a:noFill/>
                    </a:ln>
                  </pic:spPr>
                </pic:pic>
              </a:graphicData>
            </a:graphic>
          </wp:inline>
        </w:drawing>
      </w:r>
    </w:p>
    <w:p w14:paraId="6F421320" w14:textId="77777777" w:rsidR="00C90DE9" w:rsidRPr="005A2364" w:rsidRDefault="00C90DE9" w:rsidP="00C90DE9">
      <w:pPr>
        <w:tabs>
          <w:tab w:val="left" w:pos="851"/>
        </w:tabs>
        <w:rPr>
          <w:rFonts w:cs="Arial"/>
          <w:szCs w:val="20"/>
        </w:rPr>
      </w:pPr>
      <w:r w:rsidRPr="005A2364">
        <w:rPr>
          <w:rFonts w:cs="Arial"/>
          <w:noProof/>
          <w:szCs w:val="20"/>
        </w:rPr>
        <w:drawing>
          <wp:inline distT="0" distB="0" distL="0" distR="0" wp14:anchorId="302E475C" wp14:editId="7A7454C8">
            <wp:extent cx="3886200" cy="257175"/>
            <wp:effectExtent l="0" t="0" r="0" b="952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6200" cy="257175"/>
                    </a:xfrm>
                    <a:prstGeom prst="rect">
                      <a:avLst/>
                    </a:prstGeom>
                    <a:noFill/>
                    <a:ln>
                      <a:noFill/>
                    </a:ln>
                  </pic:spPr>
                </pic:pic>
              </a:graphicData>
            </a:graphic>
          </wp:inline>
        </w:drawing>
      </w:r>
    </w:p>
    <w:p w14:paraId="54E4A723" w14:textId="77777777" w:rsidR="00C90DE9" w:rsidRPr="005A2364" w:rsidRDefault="00C90DE9" w:rsidP="00C90DE9">
      <w:pPr>
        <w:tabs>
          <w:tab w:val="left" w:pos="851"/>
        </w:tabs>
        <w:rPr>
          <w:rFonts w:cs="Arial"/>
          <w:szCs w:val="20"/>
        </w:rPr>
      </w:pPr>
    </w:p>
    <w:p w14:paraId="62ECD4EF" w14:textId="77777777" w:rsidR="00C90DE9" w:rsidRPr="005A2364" w:rsidRDefault="00C90DE9" w:rsidP="00C90DE9">
      <w:pPr>
        <w:tabs>
          <w:tab w:val="left" w:pos="851"/>
        </w:tabs>
        <w:rPr>
          <w:rFonts w:cs="Arial"/>
          <w:szCs w:val="20"/>
        </w:rPr>
      </w:pPr>
      <w:r w:rsidRPr="005A2364">
        <w:rPr>
          <w:rFonts w:cs="Arial"/>
          <w:szCs w:val="20"/>
        </w:rPr>
        <w:t>* Skica je simbolična in ne izkazuje dejanskih dimenzij</w:t>
      </w:r>
    </w:p>
    <w:p w14:paraId="32B1D241" w14:textId="77777777" w:rsidR="00C90DE9" w:rsidRDefault="00C90DE9" w:rsidP="00C90DE9">
      <w:pPr>
        <w:tabs>
          <w:tab w:val="left" w:pos="851"/>
        </w:tabs>
        <w:rPr>
          <w:rFonts w:cs="Arial"/>
          <w:szCs w:val="20"/>
        </w:rPr>
      </w:pPr>
    </w:p>
    <w:p w14:paraId="6ADBE3FF" w14:textId="77777777" w:rsidR="00C90DE9" w:rsidRDefault="00C90DE9" w:rsidP="00C90DE9">
      <w:pPr>
        <w:tabs>
          <w:tab w:val="left" w:pos="851"/>
        </w:tabs>
        <w:rPr>
          <w:rFonts w:cs="Arial"/>
          <w:szCs w:val="20"/>
        </w:rPr>
      </w:pPr>
    </w:p>
    <w:p w14:paraId="10C6AC6B" w14:textId="77777777" w:rsidR="00C90DE9" w:rsidRPr="005A2364" w:rsidRDefault="00C90DE9" w:rsidP="00CB15F7">
      <w:pPr>
        <w:numPr>
          <w:ilvl w:val="1"/>
          <w:numId w:val="26"/>
        </w:numPr>
        <w:tabs>
          <w:tab w:val="num" w:pos="540"/>
          <w:tab w:val="left" w:pos="851"/>
        </w:tabs>
        <w:ind w:left="-142" w:firstLine="142"/>
        <w:rPr>
          <w:rFonts w:cs="Arial"/>
          <w:szCs w:val="20"/>
        </w:rPr>
      </w:pPr>
      <w:r w:rsidRPr="005A2364">
        <w:rPr>
          <w:rFonts w:cs="Arial"/>
          <w:b/>
          <w:szCs w:val="20"/>
        </w:rPr>
        <w:t>Napis in oznake na  zadnjem delu za specialno patruljno kombinirano vozilo</w:t>
      </w:r>
    </w:p>
    <w:p w14:paraId="30D1453C" w14:textId="77777777" w:rsidR="00C90DE9" w:rsidRPr="005A2364" w:rsidRDefault="00C90DE9" w:rsidP="00C90DE9">
      <w:pPr>
        <w:rPr>
          <w:rFonts w:cs="Arial"/>
          <w:szCs w:val="20"/>
        </w:rPr>
      </w:pPr>
    </w:p>
    <w:p w14:paraId="6759E9C2" w14:textId="77777777" w:rsidR="00C90DE9" w:rsidRPr="005A2364" w:rsidRDefault="00C90DE9" w:rsidP="00C90DE9">
      <w:pPr>
        <w:rPr>
          <w:rFonts w:cs="Arial"/>
          <w:szCs w:val="20"/>
        </w:rPr>
      </w:pPr>
      <w:r w:rsidRPr="005A2364">
        <w:rPr>
          <w:rFonts w:cs="Arial"/>
          <w:szCs w:val="20"/>
        </w:rPr>
        <w:t>Skica 2</w:t>
      </w:r>
    </w:p>
    <w:p w14:paraId="7F69A4F1" w14:textId="77777777" w:rsidR="00C90DE9" w:rsidRPr="005A2364" w:rsidRDefault="00C90DE9" w:rsidP="00C90DE9">
      <w:pPr>
        <w:rPr>
          <w:rFonts w:cs="Arial"/>
          <w:szCs w:val="20"/>
        </w:rPr>
      </w:pPr>
    </w:p>
    <w:p w14:paraId="12E9C038" w14:textId="77777777" w:rsidR="00C90DE9" w:rsidRPr="005A2364" w:rsidRDefault="00C90DE9" w:rsidP="00C90DE9">
      <w:pPr>
        <w:rPr>
          <w:rFonts w:cs="Arial"/>
          <w:szCs w:val="20"/>
        </w:rPr>
      </w:pPr>
      <w:r w:rsidRPr="005A2364">
        <w:rPr>
          <w:rFonts w:cs="Arial"/>
          <w:noProof/>
          <w:szCs w:val="20"/>
        </w:rPr>
        <w:drawing>
          <wp:inline distT="0" distB="0" distL="0" distR="0" wp14:anchorId="5BE57DFB" wp14:editId="0E1EF3CF">
            <wp:extent cx="3886200" cy="238125"/>
            <wp:effectExtent l="0" t="0" r="0" b="952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6200" cy="238125"/>
                    </a:xfrm>
                    <a:prstGeom prst="rect">
                      <a:avLst/>
                    </a:prstGeom>
                    <a:noFill/>
                    <a:ln>
                      <a:noFill/>
                    </a:ln>
                  </pic:spPr>
                </pic:pic>
              </a:graphicData>
            </a:graphic>
          </wp:inline>
        </w:drawing>
      </w:r>
    </w:p>
    <w:p w14:paraId="2C7FD1D4" w14:textId="77777777" w:rsidR="00C90DE9" w:rsidRPr="005A2364" w:rsidRDefault="00C90DE9" w:rsidP="00C90DE9">
      <w:pPr>
        <w:rPr>
          <w:rFonts w:cs="Arial"/>
          <w:szCs w:val="20"/>
        </w:rPr>
      </w:pPr>
      <w:r w:rsidRPr="005A2364">
        <w:rPr>
          <w:rFonts w:cs="Arial"/>
          <w:noProof/>
          <w:szCs w:val="20"/>
        </w:rPr>
        <w:lastRenderedPageBreak/>
        <w:drawing>
          <wp:inline distT="0" distB="0" distL="0" distR="0" wp14:anchorId="547BF5B5" wp14:editId="328E12B9">
            <wp:extent cx="3886200" cy="3228975"/>
            <wp:effectExtent l="0" t="0" r="0" b="952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6200" cy="3228975"/>
                    </a:xfrm>
                    <a:prstGeom prst="rect">
                      <a:avLst/>
                    </a:prstGeom>
                    <a:noFill/>
                    <a:ln>
                      <a:noFill/>
                    </a:ln>
                  </pic:spPr>
                </pic:pic>
              </a:graphicData>
            </a:graphic>
          </wp:inline>
        </w:drawing>
      </w:r>
    </w:p>
    <w:p w14:paraId="3EA16F4F" w14:textId="77777777" w:rsidR="00C90DE9" w:rsidRPr="005A2364" w:rsidRDefault="00C90DE9" w:rsidP="00C90DE9">
      <w:pPr>
        <w:rPr>
          <w:rFonts w:cs="Arial"/>
          <w:szCs w:val="20"/>
        </w:rPr>
      </w:pPr>
    </w:p>
    <w:p w14:paraId="5237F381" w14:textId="77777777" w:rsidR="00C90DE9" w:rsidRPr="005A2364" w:rsidRDefault="00C90DE9" w:rsidP="00C90DE9">
      <w:pPr>
        <w:rPr>
          <w:rFonts w:cs="Arial"/>
          <w:szCs w:val="20"/>
        </w:rPr>
      </w:pPr>
      <w:r w:rsidRPr="005A2364">
        <w:rPr>
          <w:rFonts w:cs="Arial"/>
          <w:szCs w:val="20"/>
        </w:rPr>
        <w:t>* Skica je simbolična in ne izkazuje dejanskih dimenzij</w:t>
      </w:r>
    </w:p>
    <w:p w14:paraId="4785727B" w14:textId="77777777" w:rsidR="00C90DE9" w:rsidRPr="005A2364" w:rsidRDefault="00C90DE9" w:rsidP="00C90DE9">
      <w:pPr>
        <w:rPr>
          <w:rFonts w:cs="Arial"/>
          <w:szCs w:val="20"/>
        </w:rPr>
      </w:pPr>
    </w:p>
    <w:p w14:paraId="6585B19F" w14:textId="77777777" w:rsidR="00C90DE9" w:rsidRPr="005A2364" w:rsidRDefault="00C90DE9" w:rsidP="00C90DE9">
      <w:pPr>
        <w:rPr>
          <w:rFonts w:cs="Arial"/>
          <w:szCs w:val="20"/>
        </w:rPr>
      </w:pPr>
    </w:p>
    <w:p w14:paraId="54FC11E7" w14:textId="77777777" w:rsidR="00C90DE9" w:rsidRPr="005A2364" w:rsidRDefault="00C90DE9" w:rsidP="00C90DE9">
      <w:pPr>
        <w:rPr>
          <w:rFonts w:cs="Arial"/>
          <w:szCs w:val="20"/>
        </w:rPr>
      </w:pPr>
    </w:p>
    <w:p w14:paraId="6547AF65" w14:textId="77777777" w:rsidR="00C90DE9" w:rsidRPr="005A2364" w:rsidRDefault="00C90DE9" w:rsidP="00C90DE9">
      <w:pPr>
        <w:rPr>
          <w:rFonts w:cs="Arial"/>
          <w:szCs w:val="20"/>
        </w:rPr>
      </w:pPr>
    </w:p>
    <w:p w14:paraId="0A20A5CA" w14:textId="77777777" w:rsidR="00C90DE9" w:rsidRPr="005A2364" w:rsidRDefault="00C90DE9" w:rsidP="00C90DE9">
      <w:pPr>
        <w:rPr>
          <w:rFonts w:cs="Arial"/>
          <w:szCs w:val="20"/>
        </w:rPr>
      </w:pPr>
    </w:p>
    <w:p w14:paraId="2184DFAC" w14:textId="77777777" w:rsidR="00C90DE9" w:rsidRPr="005A2364" w:rsidRDefault="00C90DE9" w:rsidP="00C90DE9">
      <w:pPr>
        <w:rPr>
          <w:rFonts w:cs="Arial"/>
          <w:szCs w:val="20"/>
        </w:rPr>
      </w:pPr>
    </w:p>
    <w:p w14:paraId="01858030" w14:textId="77777777" w:rsidR="00C90DE9" w:rsidRPr="005A2364" w:rsidRDefault="00C90DE9" w:rsidP="00CB15F7">
      <w:pPr>
        <w:numPr>
          <w:ilvl w:val="1"/>
          <w:numId w:val="26"/>
        </w:numPr>
        <w:tabs>
          <w:tab w:val="num" w:pos="540"/>
          <w:tab w:val="left" w:pos="851"/>
        </w:tabs>
        <w:ind w:firstLine="0"/>
        <w:rPr>
          <w:rFonts w:cs="Arial"/>
          <w:szCs w:val="20"/>
        </w:rPr>
      </w:pPr>
      <w:r w:rsidRPr="005A2364">
        <w:rPr>
          <w:rFonts w:cs="Arial"/>
          <w:b/>
          <w:szCs w:val="20"/>
        </w:rPr>
        <w:t>Napis in oznake na  zadnjem delu za specialno patruljno osebno vozilo in specialno patruljno terensko vozilo</w:t>
      </w:r>
    </w:p>
    <w:p w14:paraId="7993557A" w14:textId="77777777" w:rsidR="00C90DE9" w:rsidRPr="005A2364" w:rsidRDefault="00C90DE9" w:rsidP="00C90DE9">
      <w:pPr>
        <w:tabs>
          <w:tab w:val="num" w:pos="540"/>
          <w:tab w:val="left" w:pos="851"/>
        </w:tabs>
        <w:rPr>
          <w:rFonts w:cs="Arial"/>
          <w:szCs w:val="20"/>
        </w:rPr>
      </w:pPr>
    </w:p>
    <w:p w14:paraId="24431153" w14:textId="77777777" w:rsidR="00C90DE9" w:rsidRPr="005A2364" w:rsidRDefault="00C90DE9" w:rsidP="00C90DE9">
      <w:pPr>
        <w:tabs>
          <w:tab w:val="num" w:pos="540"/>
          <w:tab w:val="left" w:pos="851"/>
        </w:tabs>
        <w:rPr>
          <w:rFonts w:cs="Arial"/>
          <w:szCs w:val="20"/>
        </w:rPr>
      </w:pPr>
      <w:r w:rsidRPr="005A2364">
        <w:rPr>
          <w:rFonts w:cs="Arial"/>
          <w:szCs w:val="20"/>
        </w:rPr>
        <w:t>Skica 3</w:t>
      </w:r>
    </w:p>
    <w:p w14:paraId="3BFC60AA" w14:textId="77777777" w:rsidR="00C90DE9" w:rsidRPr="005A2364" w:rsidRDefault="00C90DE9" w:rsidP="00C90DE9">
      <w:pPr>
        <w:tabs>
          <w:tab w:val="num" w:pos="540"/>
          <w:tab w:val="left" w:pos="851"/>
        </w:tabs>
        <w:rPr>
          <w:rFonts w:cs="Arial"/>
          <w:szCs w:val="20"/>
        </w:rPr>
      </w:pPr>
    </w:p>
    <w:p w14:paraId="5C15267C" w14:textId="77777777" w:rsidR="00C90DE9" w:rsidRPr="005A2364" w:rsidRDefault="00C90DE9" w:rsidP="00C90DE9">
      <w:pPr>
        <w:tabs>
          <w:tab w:val="num" w:pos="540"/>
          <w:tab w:val="left" w:pos="851"/>
        </w:tabs>
        <w:rPr>
          <w:rFonts w:cs="Arial"/>
          <w:szCs w:val="20"/>
        </w:rPr>
      </w:pPr>
      <w:r w:rsidRPr="005A2364">
        <w:rPr>
          <w:rFonts w:cs="Arial"/>
          <w:noProof/>
          <w:szCs w:val="20"/>
        </w:rPr>
        <w:drawing>
          <wp:inline distT="0" distB="0" distL="0" distR="0" wp14:anchorId="0F710140" wp14:editId="7D49B702">
            <wp:extent cx="3886200" cy="276225"/>
            <wp:effectExtent l="0" t="0" r="0"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86200" cy="276225"/>
                    </a:xfrm>
                    <a:prstGeom prst="rect">
                      <a:avLst/>
                    </a:prstGeom>
                    <a:noFill/>
                    <a:ln>
                      <a:noFill/>
                    </a:ln>
                  </pic:spPr>
                </pic:pic>
              </a:graphicData>
            </a:graphic>
          </wp:inline>
        </w:drawing>
      </w:r>
    </w:p>
    <w:p w14:paraId="32723CE3" w14:textId="77777777" w:rsidR="00C90DE9" w:rsidRPr="005A2364" w:rsidRDefault="00C90DE9" w:rsidP="00C90DE9">
      <w:pPr>
        <w:tabs>
          <w:tab w:val="num" w:pos="540"/>
          <w:tab w:val="left" w:pos="851"/>
        </w:tabs>
        <w:rPr>
          <w:rFonts w:cs="Arial"/>
          <w:szCs w:val="20"/>
        </w:rPr>
      </w:pPr>
    </w:p>
    <w:p w14:paraId="6396A223" w14:textId="77777777" w:rsidR="00C90DE9" w:rsidRPr="005A2364" w:rsidRDefault="00C90DE9" w:rsidP="00C90DE9">
      <w:pPr>
        <w:tabs>
          <w:tab w:val="num" w:pos="540"/>
          <w:tab w:val="left" w:pos="851"/>
        </w:tabs>
        <w:rPr>
          <w:rFonts w:cs="Arial"/>
          <w:szCs w:val="20"/>
        </w:rPr>
      </w:pPr>
      <w:r w:rsidRPr="005A2364">
        <w:rPr>
          <w:rFonts w:cs="Arial"/>
          <w:noProof/>
          <w:szCs w:val="20"/>
        </w:rPr>
        <w:drawing>
          <wp:inline distT="0" distB="0" distL="0" distR="0" wp14:anchorId="0FFEC1DD" wp14:editId="3B5FF1C2">
            <wp:extent cx="3886200" cy="1800225"/>
            <wp:effectExtent l="0" t="0" r="0"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6200" cy="1800225"/>
                    </a:xfrm>
                    <a:prstGeom prst="rect">
                      <a:avLst/>
                    </a:prstGeom>
                    <a:noFill/>
                    <a:ln>
                      <a:noFill/>
                    </a:ln>
                  </pic:spPr>
                </pic:pic>
              </a:graphicData>
            </a:graphic>
          </wp:inline>
        </w:drawing>
      </w:r>
    </w:p>
    <w:p w14:paraId="24D6F21B" w14:textId="77777777" w:rsidR="00C90DE9" w:rsidRPr="005A2364" w:rsidRDefault="00C90DE9" w:rsidP="00C90DE9">
      <w:pPr>
        <w:tabs>
          <w:tab w:val="num" w:pos="540"/>
          <w:tab w:val="left" w:pos="851"/>
        </w:tabs>
        <w:rPr>
          <w:rFonts w:cs="Arial"/>
          <w:b/>
          <w:szCs w:val="20"/>
        </w:rPr>
      </w:pPr>
    </w:p>
    <w:p w14:paraId="6512C408" w14:textId="77777777" w:rsidR="00C90DE9" w:rsidRPr="005A2364" w:rsidRDefault="00C90DE9" w:rsidP="00C90DE9">
      <w:pPr>
        <w:rPr>
          <w:rFonts w:cs="Arial"/>
          <w:szCs w:val="20"/>
        </w:rPr>
      </w:pPr>
      <w:r w:rsidRPr="005A2364">
        <w:rPr>
          <w:rFonts w:cs="Arial"/>
          <w:szCs w:val="20"/>
        </w:rPr>
        <w:t>* Skica je simbolična in ne izkazuje dejanskih dimenzij</w:t>
      </w:r>
    </w:p>
    <w:p w14:paraId="1BF75906" w14:textId="77777777" w:rsidR="00C90DE9" w:rsidRPr="005A2364" w:rsidRDefault="00C90DE9" w:rsidP="00C90DE9">
      <w:pPr>
        <w:tabs>
          <w:tab w:val="num" w:pos="540"/>
          <w:tab w:val="left" w:pos="851"/>
        </w:tabs>
        <w:rPr>
          <w:rFonts w:cs="Arial"/>
          <w:b/>
          <w:szCs w:val="20"/>
        </w:rPr>
      </w:pPr>
    </w:p>
    <w:p w14:paraId="7B1F0727" w14:textId="77777777" w:rsidR="00C90DE9" w:rsidRDefault="00C90DE9" w:rsidP="00C90DE9">
      <w:pPr>
        <w:tabs>
          <w:tab w:val="num" w:pos="540"/>
          <w:tab w:val="left" w:pos="851"/>
        </w:tabs>
        <w:rPr>
          <w:rFonts w:cs="Arial"/>
          <w:b/>
          <w:szCs w:val="20"/>
        </w:rPr>
      </w:pPr>
    </w:p>
    <w:p w14:paraId="70626A69" w14:textId="77777777" w:rsidR="00C90DE9" w:rsidRPr="005A2364" w:rsidRDefault="00C90DE9" w:rsidP="00CB15F7">
      <w:pPr>
        <w:numPr>
          <w:ilvl w:val="1"/>
          <w:numId w:val="26"/>
        </w:numPr>
        <w:tabs>
          <w:tab w:val="num" w:pos="540"/>
          <w:tab w:val="left" w:pos="851"/>
        </w:tabs>
        <w:ind w:firstLine="0"/>
        <w:rPr>
          <w:rFonts w:cs="Arial"/>
          <w:szCs w:val="20"/>
        </w:rPr>
      </w:pPr>
      <w:r w:rsidRPr="005A2364">
        <w:rPr>
          <w:rFonts w:cs="Arial"/>
          <w:b/>
          <w:szCs w:val="20"/>
        </w:rPr>
        <w:t xml:space="preserve"> Napisi in grb na prednjih bočnih vratih(levo in desno) za specialno patruljno osebno vozilo in specialno patruljno terensko vozilo</w:t>
      </w:r>
    </w:p>
    <w:p w14:paraId="0A99391B" w14:textId="77777777" w:rsidR="00C90DE9" w:rsidRPr="005A2364" w:rsidRDefault="00C90DE9" w:rsidP="00C90DE9">
      <w:pPr>
        <w:tabs>
          <w:tab w:val="num" w:pos="540"/>
          <w:tab w:val="left" w:pos="851"/>
        </w:tabs>
        <w:rPr>
          <w:rFonts w:cs="Arial"/>
          <w:szCs w:val="20"/>
        </w:rPr>
      </w:pPr>
    </w:p>
    <w:p w14:paraId="33307722" w14:textId="77777777" w:rsidR="00C90DE9" w:rsidRPr="005A2364" w:rsidRDefault="00C90DE9" w:rsidP="00C90DE9">
      <w:pPr>
        <w:tabs>
          <w:tab w:val="num" w:pos="540"/>
          <w:tab w:val="left" w:pos="851"/>
        </w:tabs>
        <w:rPr>
          <w:rFonts w:cs="Arial"/>
          <w:szCs w:val="20"/>
        </w:rPr>
      </w:pPr>
      <w:r w:rsidRPr="005A2364">
        <w:rPr>
          <w:rFonts w:cs="Arial"/>
          <w:szCs w:val="20"/>
        </w:rPr>
        <w:t>Skica 4</w:t>
      </w:r>
    </w:p>
    <w:p w14:paraId="65572146" w14:textId="77777777" w:rsidR="00C90DE9" w:rsidRPr="005A2364" w:rsidRDefault="00C90DE9" w:rsidP="00C90DE9">
      <w:pPr>
        <w:tabs>
          <w:tab w:val="num" w:pos="540"/>
          <w:tab w:val="left" w:pos="851"/>
        </w:tabs>
        <w:rPr>
          <w:rFonts w:cs="Arial"/>
          <w:szCs w:val="20"/>
        </w:rPr>
      </w:pPr>
    </w:p>
    <w:p w14:paraId="5AA47709" w14:textId="77777777" w:rsidR="00C90DE9" w:rsidRPr="005A2364" w:rsidRDefault="00C90DE9" w:rsidP="00C90DE9">
      <w:pPr>
        <w:tabs>
          <w:tab w:val="num" w:pos="540"/>
          <w:tab w:val="left" w:pos="851"/>
        </w:tabs>
        <w:rPr>
          <w:rFonts w:cs="Arial"/>
          <w:b/>
          <w:szCs w:val="20"/>
        </w:rPr>
      </w:pPr>
      <w:r w:rsidRPr="005A2364">
        <w:rPr>
          <w:rFonts w:cs="Arial"/>
          <w:b/>
          <w:noProof/>
          <w:szCs w:val="20"/>
        </w:rPr>
        <w:lastRenderedPageBreak/>
        <w:drawing>
          <wp:inline distT="0" distB="0" distL="0" distR="0" wp14:anchorId="6ACA7B56" wp14:editId="74EA869A">
            <wp:extent cx="3886200" cy="91440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6200" cy="914400"/>
                    </a:xfrm>
                    <a:prstGeom prst="rect">
                      <a:avLst/>
                    </a:prstGeom>
                    <a:noFill/>
                    <a:ln>
                      <a:noFill/>
                    </a:ln>
                  </pic:spPr>
                </pic:pic>
              </a:graphicData>
            </a:graphic>
          </wp:inline>
        </w:drawing>
      </w:r>
    </w:p>
    <w:p w14:paraId="727770BA" w14:textId="77777777" w:rsidR="00C90DE9" w:rsidRPr="005A2364" w:rsidRDefault="00C90DE9" w:rsidP="00C90DE9">
      <w:pPr>
        <w:tabs>
          <w:tab w:val="num" w:pos="540"/>
          <w:tab w:val="left" w:pos="851"/>
        </w:tabs>
        <w:rPr>
          <w:rFonts w:cs="Arial"/>
          <w:b/>
          <w:szCs w:val="20"/>
        </w:rPr>
      </w:pPr>
      <w:r w:rsidRPr="005A2364">
        <w:rPr>
          <w:rFonts w:cs="Arial"/>
          <w:b/>
          <w:noProof/>
          <w:szCs w:val="20"/>
        </w:rPr>
        <w:drawing>
          <wp:anchor distT="0" distB="0" distL="114300" distR="114300" simplePos="0" relativeHeight="251662336" behindDoc="0" locked="0" layoutInCell="1" allowOverlap="1" wp14:anchorId="643AC598" wp14:editId="3DBB379A">
            <wp:simplePos x="0" y="0"/>
            <wp:positionH relativeFrom="column">
              <wp:posOffset>93980</wp:posOffset>
            </wp:positionH>
            <wp:positionV relativeFrom="paragraph">
              <wp:posOffset>-1270</wp:posOffset>
            </wp:positionV>
            <wp:extent cx="3888105" cy="1353820"/>
            <wp:effectExtent l="0" t="0" r="0"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8">
                      <a:extLst>
                        <a:ext uri="{28A0092B-C50C-407E-A947-70E740481C1C}">
                          <a14:useLocalDpi xmlns:a14="http://schemas.microsoft.com/office/drawing/2010/main" val="0"/>
                        </a:ext>
                      </a:extLst>
                    </a:blip>
                    <a:srcRect t="32663" r="1733"/>
                    <a:stretch>
                      <a:fillRect/>
                    </a:stretch>
                  </pic:blipFill>
                  <pic:spPr bwMode="auto">
                    <a:xfrm>
                      <a:off x="0" y="0"/>
                      <a:ext cx="3888105" cy="1353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2C9551" w14:textId="77777777" w:rsidR="00C90DE9" w:rsidRPr="005A2364" w:rsidRDefault="00C90DE9" w:rsidP="00C90DE9">
      <w:pPr>
        <w:tabs>
          <w:tab w:val="num" w:pos="540"/>
          <w:tab w:val="left" w:pos="851"/>
        </w:tabs>
        <w:rPr>
          <w:rFonts w:cs="Arial"/>
          <w:b/>
          <w:szCs w:val="20"/>
        </w:rPr>
      </w:pPr>
    </w:p>
    <w:p w14:paraId="2869271C" w14:textId="77777777" w:rsidR="00C90DE9" w:rsidRPr="005A2364" w:rsidRDefault="00C90DE9" w:rsidP="00C90DE9">
      <w:pPr>
        <w:tabs>
          <w:tab w:val="num" w:pos="540"/>
          <w:tab w:val="left" w:pos="851"/>
        </w:tabs>
        <w:rPr>
          <w:rFonts w:cs="Arial"/>
          <w:b/>
          <w:szCs w:val="20"/>
        </w:rPr>
      </w:pPr>
    </w:p>
    <w:p w14:paraId="650E1930" w14:textId="77777777" w:rsidR="00C90DE9" w:rsidRPr="005A2364" w:rsidRDefault="00C90DE9" w:rsidP="00C90DE9">
      <w:pPr>
        <w:tabs>
          <w:tab w:val="num" w:pos="540"/>
          <w:tab w:val="left" w:pos="851"/>
        </w:tabs>
        <w:rPr>
          <w:rFonts w:cs="Arial"/>
          <w:b/>
          <w:szCs w:val="20"/>
        </w:rPr>
      </w:pPr>
    </w:p>
    <w:p w14:paraId="68E9333B" w14:textId="77777777" w:rsidR="00C90DE9" w:rsidRPr="005A2364" w:rsidRDefault="00C90DE9" w:rsidP="00C90DE9">
      <w:pPr>
        <w:tabs>
          <w:tab w:val="num" w:pos="540"/>
          <w:tab w:val="left" w:pos="851"/>
        </w:tabs>
        <w:rPr>
          <w:rFonts w:cs="Arial"/>
          <w:b/>
          <w:szCs w:val="20"/>
        </w:rPr>
      </w:pPr>
    </w:p>
    <w:p w14:paraId="555F54BF" w14:textId="77777777" w:rsidR="00C90DE9" w:rsidRPr="005A2364" w:rsidRDefault="00C90DE9" w:rsidP="00C90DE9">
      <w:pPr>
        <w:tabs>
          <w:tab w:val="num" w:pos="540"/>
          <w:tab w:val="left" w:pos="851"/>
        </w:tabs>
        <w:rPr>
          <w:rFonts w:cs="Arial"/>
          <w:b/>
          <w:szCs w:val="20"/>
        </w:rPr>
      </w:pPr>
    </w:p>
    <w:p w14:paraId="4542F5F5" w14:textId="77777777" w:rsidR="00C90DE9" w:rsidRPr="005A2364" w:rsidRDefault="00C90DE9" w:rsidP="00C90DE9">
      <w:pPr>
        <w:tabs>
          <w:tab w:val="num" w:pos="540"/>
          <w:tab w:val="left" w:pos="851"/>
        </w:tabs>
        <w:rPr>
          <w:rFonts w:cs="Arial"/>
          <w:b/>
          <w:szCs w:val="20"/>
        </w:rPr>
      </w:pPr>
    </w:p>
    <w:p w14:paraId="34E2984A" w14:textId="77777777" w:rsidR="00C90DE9" w:rsidRPr="005A2364" w:rsidRDefault="00C90DE9" w:rsidP="00C90DE9">
      <w:pPr>
        <w:tabs>
          <w:tab w:val="num" w:pos="540"/>
          <w:tab w:val="left" w:pos="851"/>
        </w:tabs>
        <w:rPr>
          <w:rFonts w:cs="Arial"/>
          <w:b/>
          <w:szCs w:val="20"/>
        </w:rPr>
      </w:pPr>
    </w:p>
    <w:p w14:paraId="73F91204" w14:textId="77777777" w:rsidR="00C90DE9" w:rsidRPr="005A2364" w:rsidRDefault="00C90DE9" w:rsidP="00C90DE9">
      <w:pPr>
        <w:tabs>
          <w:tab w:val="num" w:pos="540"/>
          <w:tab w:val="left" w:pos="851"/>
        </w:tabs>
        <w:rPr>
          <w:rFonts w:cs="Arial"/>
          <w:b/>
          <w:szCs w:val="20"/>
        </w:rPr>
      </w:pPr>
    </w:p>
    <w:p w14:paraId="35351A11" w14:textId="77777777" w:rsidR="00C90DE9" w:rsidRPr="005A2364" w:rsidRDefault="00C90DE9" w:rsidP="00C90DE9">
      <w:pPr>
        <w:tabs>
          <w:tab w:val="num" w:pos="540"/>
          <w:tab w:val="left" w:pos="851"/>
        </w:tabs>
        <w:rPr>
          <w:rFonts w:cs="Arial"/>
          <w:b/>
          <w:szCs w:val="20"/>
        </w:rPr>
      </w:pPr>
    </w:p>
    <w:p w14:paraId="5135C655" w14:textId="77777777" w:rsidR="00C90DE9" w:rsidRPr="005A2364" w:rsidRDefault="00C90DE9" w:rsidP="00C90DE9">
      <w:pPr>
        <w:tabs>
          <w:tab w:val="num" w:pos="540"/>
          <w:tab w:val="left" w:pos="851"/>
        </w:tabs>
        <w:rPr>
          <w:rFonts w:cs="Arial"/>
          <w:b/>
          <w:szCs w:val="20"/>
        </w:rPr>
      </w:pPr>
      <w:r w:rsidRPr="005A2364">
        <w:rPr>
          <w:rFonts w:cs="Arial"/>
          <w:b/>
          <w:noProof/>
          <w:szCs w:val="20"/>
        </w:rPr>
        <w:drawing>
          <wp:inline distT="0" distB="0" distL="0" distR="0" wp14:anchorId="5250F18D" wp14:editId="064F8990">
            <wp:extent cx="3886200" cy="30480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86200" cy="304800"/>
                    </a:xfrm>
                    <a:prstGeom prst="rect">
                      <a:avLst/>
                    </a:prstGeom>
                    <a:noFill/>
                    <a:ln>
                      <a:noFill/>
                    </a:ln>
                  </pic:spPr>
                </pic:pic>
              </a:graphicData>
            </a:graphic>
          </wp:inline>
        </w:drawing>
      </w:r>
    </w:p>
    <w:p w14:paraId="170681A6" w14:textId="77777777" w:rsidR="00C90DE9" w:rsidRPr="005A2364" w:rsidRDefault="00C90DE9" w:rsidP="00C90DE9">
      <w:pPr>
        <w:rPr>
          <w:rFonts w:cs="Arial"/>
          <w:szCs w:val="20"/>
        </w:rPr>
      </w:pPr>
    </w:p>
    <w:p w14:paraId="6FA87DD1" w14:textId="77777777" w:rsidR="00C90DE9" w:rsidRPr="005A2364" w:rsidRDefault="00C90DE9" w:rsidP="00C90DE9">
      <w:pPr>
        <w:rPr>
          <w:rFonts w:cs="Arial"/>
          <w:szCs w:val="20"/>
        </w:rPr>
      </w:pPr>
      <w:r w:rsidRPr="005A2364">
        <w:rPr>
          <w:rFonts w:cs="Arial"/>
          <w:szCs w:val="20"/>
        </w:rPr>
        <w:t>* Skica je simbolična in ne izkazuje dejanskih dimenzij</w:t>
      </w:r>
    </w:p>
    <w:p w14:paraId="2DEFA3D4" w14:textId="77777777" w:rsidR="00C90DE9" w:rsidRPr="005A2364" w:rsidRDefault="00C90DE9" w:rsidP="00C90DE9">
      <w:pPr>
        <w:tabs>
          <w:tab w:val="num" w:pos="540"/>
          <w:tab w:val="left" w:pos="851"/>
        </w:tabs>
        <w:rPr>
          <w:rFonts w:cs="Arial"/>
          <w:szCs w:val="20"/>
        </w:rPr>
      </w:pPr>
    </w:p>
    <w:p w14:paraId="5D6CBAE1" w14:textId="77777777" w:rsidR="00C90DE9" w:rsidRPr="005A2364" w:rsidRDefault="00C90DE9" w:rsidP="00C90DE9">
      <w:pPr>
        <w:tabs>
          <w:tab w:val="num" w:pos="540"/>
          <w:tab w:val="left" w:pos="851"/>
        </w:tabs>
        <w:rPr>
          <w:rFonts w:cs="Arial"/>
          <w:szCs w:val="20"/>
        </w:rPr>
      </w:pPr>
    </w:p>
    <w:p w14:paraId="2F4A32CA" w14:textId="181A2654" w:rsidR="00C90DE9" w:rsidRDefault="00C90DE9" w:rsidP="00C90DE9">
      <w:pPr>
        <w:tabs>
          <w:tab w:val="num" w:pos="540"/>
          <w:tab w:val="left" w:pos="851"/>
        </w:tabs>
        <w:rPr>
          <w:rFonts w:cs="Arial"/>
          <w:szCs w:val="20"/>
        </w:rPr>
      </w:pPr>
    </w:p>
    <w:p w14:paraId="3E3D2B8C" w14:textId="1468C3D5" w:rsidR="00CB15F7" w:rsidRDefault="00CB15F7" w:rsidP="00C90DE9">
      <w:pPr>
        <w:tabs>
          <w:tab w:val="num" w:pos="540"/>
          <w:tab w:val="left" w:pos="851"/>
        </w:tabs>
        <w:rPr>
          <w:rFonts w:cs="Arial"/>
          <w:szCs w:val="20"/>
        </w:rPr>
      </w:pPr>
    </w:p>
    <w:p w14:paraId="122D8538" w14:textId="77777777" w:rsidR="00CB15F7" w:rsidRPr="005A2364" w:rsidRDefault="00CB15F7" w:rsidP="00C90DE9">
      <w:pPr>
        <w:tabs>
          <w:tab w:val="num" w:pos="540"/>
          <w:tab w:val="left" w:pos="851"/>
        </w:tabs>
        <w:rPr>
          <w:rFonts w:cs="Arial"/>
          <w:szCs w:val="20"/>
        </w:rPr>
      </w:pPr>
    </w:p>
    <w:p w14:paraId="4C8B3C2F" w14:textId="77777777" w:rsidR="00C90DE9" w:rsidRPr="005A2364" w:rsidRDefault="00C90DE9" w:rsidP="00C90DE9">
      <w:pPr>
        <w:tabs>
          <w:tab w:val="num" w:pos="540"/>
          <w:tab w:val="left" w:pos="851"/>
        </w:tabs>
        <w:rPr>
          <w:rFonts w:cs="Arial"/>
          <w:szCs w:val="20"/>
        </w:rPr>
      </w:pPr>
    </w:p>
    <w:p w14:paraId="1490B7E2" w14:textId="77777777" w:rsidR="00C90DE9" w:rsidRPr="005A2364" w:rsidRDefault="00C90DE9" w:rsidP="00C90DE9">
      <w:pPr>
        <w:tabs>
          <w:tab w:val="num" w:pos="540"/>
          <w:tab w:val="left" w:pos="851"/>
        </w:tabs>
        <w:rPr>
          <w:rFonts w:cs="Arial"/>
          <w:szCs w:val="20"/>
        </w:rPr>
      </w:pPr>
    </w:p>
    <w:p w14:paraId="0EEB26A8" w14:textId="77777777" w:rsidR="00C90DE9" w:rsidRPr="005A2364" w:rsidRDefault="00C90DE9" w:rsidP="00C90DE9">
      <w:pPr>
        <w:tabs>
          <w:tab w:val="num" w:pos="540"/>
          <w:tab w:val="left" w:pos="851"/>
        </w:tabs>
        <w:rPr>
          <w:rFonts w:cs="Arial"/>
          <w:szCs w:val="20"/>
        </w:rPr>
      </w:pPr>
    </w:p>
    <w:p w14:paraId="6E36AE6E" w14:textId="77777777" w:rsidR="00C90DE9" w:rsidRPr="005A2364" w:rsidRDefault="00C90DE9" w:rsidP="00C90DE9">
      <w:pPr>
        <w:tabs>
          <w:tab w:val="num" w:pos="540"/>
          <w:tab w:val="left" w:pos="851"/>
        </w:tabs>
        <w:rPr>
          <w:rFonts w:cs="Arial"/>
          <w:szCs w:val="20"/>
        </w:rPr>
      </w:pPr>
    </w:p>
    <w:p w14:paraId="42CEA307" w14:textId="77777777" w:rsidR="00C90DE9" w:rsidRPr="005A2364" w:rsidRDefault="00C90DE9" w:rsidP="00CB15F7">
      <w:pPr>
        <w:numPr>
          <w:ilvl w:val="1"/>
          <w:numId w:val="26"/>
        </w:numPr>
        <w:tabs>
          <w:tab w:val="num" w:pos="540"/>
          <w:tab w:val="left" w:pos="851"/>
        </w:tabs>
        <w:ind w:firstLine="0"/>
        <w:rPr>
          <w:rFonts w:cs="Arial"/>
          <w:szCs w:val="20"/>
        </w:rPr>
      </w:pPr>
      <w:r w:rsidRPr="005A2364">
        <w:rPr>
          <w:rFonts w:cs="Arial"/>
          <w:b/>
          <w:szCs w:val="20"/>
        </w:rPr>
        <w:t>Napisi in grb na prednjih bočnih vratih(levo in desno) za specialno patruljno kombinirano vozilo</w:t>
      </w:r>
    </w:p>
    <w:p w14:paraId="0C512122" w14:textId="77777777" w:rsidR="00C90DE9" w:rsidRPr="005A2364" w:rsidRDefault="00C90DE9" w:rsidP="00C90DE9">
      <w:pPr>
        <w:tabs>
          <w:tab w:val="num" w:pos="540"/>
          <w:tab w:val="left" w:pos="851"/>
        </w:tabs>
        <w:rPr>
          <w:rFonts w:cs="Arial"/>
          <w:szCs w:val="20"/>
        </w:rPr>
      </w:pPr>
    </w:p>
    <w:p w14:paraId="1F70C3CF" w14:textId="77777777" w:rsidR="00C90DE9" w:rsidRPr="005A2364" w:rsidRDefault="00C90DE9" w:rsidP="00C90DE9">
      <w:pPr>
        <w:tabs>
          <w:tab w:val="num" w:pos="540"/>
          <w:tab w:val="left" w:pos="851"/>
        </w:tabs>
        <w:rPr>
          <w:rFonts w:cs="Arial"/>
          <w:szCs w:val="20"/>
        </w:rPr>
      </w:pPr>
      <w:r w:rsidRPr="005A2364">
        <w:rPr>
          <w:rFonts w:cs="Arial"/>
          <w:szCs w:val="20"/>
        </w:rPr>
        <w:t>Skica 5</w:t>
      </w:r>
    </w:p>
    <w:p w14:paraId="4414A75A" w14:textId="77777777" w:rsidR="00C90DE9" w:rsidRPr="005A2364" w:rsidRDefault="00C90DE9" w:rsidP="00C90DE9">
      <w:pPr>
        <w:tabs>
          <w:tab w:val="num" w:pos="540"/>
          <w:tab w:val="left" w:pos="851"/>
        </w:tabs>
        <w:rPr>
          <w:rFonts w:cs="Arial"/>
          <w:szCs w:val="20"/>
        </w:rPr>
      </w:pPr>
    </w:p>
    <w:p w14:paraId="676508A7" w14:textId="77777777" w:rsidR="00C90DE9" w:rsidRPr="005A2364" w:rsidRDefault="00C90DE9" w:rsidP="00C90DE9">
      <w:pPr>
        <w:tabs>
          <w:tab w:val="num" w:pos="540"/>
          <w:tab w:val="left" w:pos="851"/>
        </w:tabs>
        <w:rPr>
          <w:rFonts w:cs="Arial"/>
          <w:szCs w:val="20"/>
        </w:rPr>
      </w:pPr>
      <w:r w:rsidRPr="005A2364">
        <w:rPr>
          <w:rFonts w:cs="Arial"/>
          <w:noProof/>
          <w:szCs w:val="20"/>
        </w:rPr>
        <w:drawing>
          <wp:inline distT="0" distB="0" distL="0" distR="0" wp14:anchorId="345D1CE6" wp14:editId="732A773F">
            <wp:extent cx="3886200" cy="91440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6200" cy="914400"/>
                    </a:xfrm>
                    <a:prstGeom prst="rect">
                      <a:avLst/>
                    </a:prstGeom>
                    <a:noFill/>
                    <a:ln>
                      <a:noFill/>
                    </a:ln>
                  </pic:spPr>
                </pic:pic>
              </a:graphicData>
            </a:graphic>
          </wp:inline>
        </w:drawing>
      </w:r>
    </w:p>
    <w:p w14:paraId="2A09CA28" w14:textId="77777777" w:rsidR="00C90DE9" w:rsidRPr="005A2364" w:rsidRDefault="00C90DE9" w:rsidP="00C90DE9">
      <w:pPr>
        <w:tabs>
          <w:tab w:val="num" w:pos="540"/>
          <w:tab w:val="left" w:pos="851"/>
        </w:tabs>
        <w:rPr>
          <w:rFonts w:cs="Arial"/>
          <w:szCs w:val="20"/>
        </w:rPr>
      </w:pPr>
      <w:r w:rsidRPr="005A2364">
        <w:rPr>
          <w:rFonts w:cs="Arial"/>
          <w:noProof/>
          <w:szCs w:val="20"/>
        </w:rPr>
        <w:drawing>
          <wp:anchor distT="0" distB="0" distL="114300" distR="114300" simplePos="0" relativeHeight="251663360" behindDoc="0" locked="0" layoutInCell="1" allowOverlap="1" wp14:anchorId="3F2DA7F8" wp14:editId="5591A724">
            <wp:simplePos x="0" y="0"/>
            <wp:positionH relativeFrom="column">
              <wp:posOffset>33655</wp:posOffset>
            </wp:positionH>
            <wp:positionV relativeFrom="paragraph">
              <wp:posOffset>0</wp:posOffset>
            </wp:positionV>
            <wp:extent cx="3888105" cy="1189990"/>
            <wp:effectExtent l="0" t="0" r="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8">
                      <a:extLst>
                        <a:ext uri="{28A0092B-C50C-407E-A947-70E740481C1C}">
                          <a14:useLocalDpi xmlns:a14="http://schemas.microsoft.com/office/drawing/2010/main" val="0"/>
                        </a:ext>
                      </a:extLst>
                    </a:blip>
                    <a:srcRect t="32663" r="1733" b="19096"/>
                    <a:stretch>
                      <a:fillRect/>
                    </a:stretch>
                  </pic:blipFill>
                  <pic:spPr bwMode="auto">
                    <a:xfrm>
                      <a:off x="0" y="0"/>
                      <a:ext cx="3888105" cy="1189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9D320D" w14:textId="77777777" w:rsidR="00C90DE9" w:rsidRPr="005A2364" w:rsidRDefault="00C90DE9" w:rsidP="00C90DE9">
      <w:pPr>
        <w:tabs>
          <w:tab w:val="num" w:pos="540"/>
          <w:tab w:val="left" w:pos="851"/>
        </w:tabs>
        <w:rPr>
          <w:rFonts w:cs="Arial"/>
          <w:szCs w:val="20"/>
        </w:rPr>
      </w:pPr>
    </w:p>
    <w:p w14:paraId="2D960E8A" w14:textId="77777777" w:rsidR="00C90DE9" w:rsidRPr="005A2364" w:rsidRDefault="00C90DE9" w:rsidP="00C90DE9">
      <w:pPr>
        <w:tabs>
          <w:tab w:val="num" w:pos="540"/>
          <w:tab w:val="left" w:pos="851"/>
        </w:tabs>
        <w:rPr>
          <w:rFonts w:cs="Arial"/>
          <w:szCs w:val="20"/>
        </w:rPr>
      </w:pPr>
    </w:p>
    <w:p w14:paraId="70B89A99" w14:textId="77777777" w:rsidR="00C90DE9" w:rsidRPr="005A2364" w:rsidRDefault="00C90DE9" w:rsidP="00C90DE9">
      <w:pPr>
        <w:tabs>
          <w:tab w:val="num" w:pos="540"/>
          <w:tab w:val="left" w:pos="851"/>
        </w:tabs>
        <w:rPr>
          <w:rFonts w:cs="Arial"/>
          <w:szCs w:val="20"/>
        </w:rPr>
      </w:pPr>
    </w:p>
    <w:p w14:paraId="750FD0F2" w14:textId="77777777" w:rsidR="00C90DE9" w:rsidRPr="005A2364" w:rsidRDefault="00C90DE9" w:rsidP="00C90DE9">
      <w:pPr>
        <w:tabs>
          <w:tab w:val="num" w:pos="540"/>
          <w:tab w:val="left" w:pos="851"/>
        </w:tabs>
        <w:rPr>
          <w:rFonts w:cs="Arial"/>
          <w:szCs w:val="20"/>
        </w:rPr>
      </w:pPr>
    </w:p>
    <w:p w14:paraId="7ACFCD5F" w14:textId="77777777" w:rsidR="00C90DE9" w:rsidRPr="005A2364" w:rsidRDefault="00C90DE9" w:rsidP="00C90DE9">
      <w:pPr>
        <w:tabs>
          <w:tab w:val="num" w:pos="540"/>
          <w:tab w:val="left" w:pos="851"/>
        </w:tabs>
        <w:rPr>
          <w:rFonts w:cs="Arial"/>
          <w:szCs w:val="20"/>
        </w:rPr>
      </w:pPr>
    </w:p>
    <w:p w14:paraId="1106A04A" w14:textId="77777777" w:rsidR="00C90DE9" w:rsidRPr="005A2364" w:rsidRDefault="00C90DE9" w:rsidP="00C90DE9">
      <w:pPr>
        <w:tabs>
          <w:tab w:val="num" w:pos="540"/>
          <w:tab w:val="left" w:pos="851"/>
        </w:tabs>
        <w:rPr>
          <w:rFonts w:cs="Arial"/>
          <w:szCs w:val="20"/>
        </w:rPr>
      </w:pPr>
    </w:p>
    <w:p w14:paraId="463FE437" w14:textId="77777777" w:rsidR="00C90DE9" w:rsidRPr="005A2364" w:rsidRDefault="00C90DE9" w:rsidP="00C90DE9">
      <w:pPr>
        <w:rPr>
          <w:rFonts w:cs="Arial"/>
          <w:szCs w:val="20"/>
        </w:rPr>
      </w:pPr>
    </w:p>
    <w:p w14:paraId="1C22E7B3" w14:textId="77777777" w:rsidR="00C90DE9" w:rsidRPr="005A2364" w:rsidRDefault="00C90DE9" w:rsidP="00C90DE9">
      <w:pPr>
        <w:rPr>
          <w:rFonts w:cs="Arial"/>
          <w:szCs w:val="20"/>
        </w:rPr>
      </w:pPr>
      <w:r w:rsidRPr="005A2364">
        <w:rPr>
          <w:rFonts w:cs="Arial"/>
          <w:noProof/>
          <w:szCs w:val="20"/>
        </w:rPr>
        <w:drawing>
          <wp:inline distT="0" distB="0" distL="0" distR="0" wp14:anchorId="4FC5E5F2" wp14:editId="761354E5">
            <wp:extent cx="3886200" cy="1619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6200" cy="161925"/>
                    </a:xfrm>
                    <a:prstGeom prst="rect">
                      <a:avLst/>
                    </a:prstGeom>
                    <a:noFill/>
                    <a:ln>
                      <a:noFill/>
                    </a:ln>
                  </pic:spPr>
                </pic:pic>
              </a:graphicData>
            </a:graphic>
          </wp:inline>
        </w:drawing>
      </w:r>
    </w:p>
    <w:p w14:paraId="021F9014" w14:textId="77777777" w:rsidR="00C90DE9" w:rsidRPr="005A2364" w:rsidRDefault="00C90DE9" w:rsidP="00C90DE9">
      <w:pPr>
        <w:rPr>
          <w:rFonts w:cs="Arial"/>
          <w:szCs w:val="20"/>
        </w:rPr>
      </w:pPr>
    </w:p>
    <w:p w14:paraId="0FE6FEC6" w14:textId="77777777" w:rsidR="00C90DE9" w:rsidRPr="005A2364" w:rsidRDefault="00C90DE9" w:rsidP="00C90DE9">
      <w:pPr>
        <w:rPr>
          <w:rFonts w:cs="Arial"/>
          <w:szCs w:val="20"/>
        </w:rPr>
      </w:pPr>
      <w:r w:rsidRPr="005A2364">
        <w:rPr>
          <w:rFonts w:cs="Arial"/>
          <w:szCs w:val="20"/>
        </w:rPr>
        <w:t>* Skica je simbolična in ne izkazuje dejanskih dimenzij</w:t>
      </w:r>
    </w:p>
    <w:p w14:paraId="2BC8AB8E" w14:textId="77777777" w:rsidR="00C90DE9" w:rsidRPr="005A2364" w:rsidRDefault="00C90DE9" w:rsidP="00C90DE9">
      <w:pPr>
        <w:rPr>
          <w:rFonts w:cs="Arial"/>
          <w:szCs w:val="20"/>
        </w:rPr>
      </w:pPr>
    </w:p>
    <w:p w14:paraId="4C6A24DA" w14:textId="77777777" w:rsidR="00C90DE9" w:rsidRPr="005A2364" w:rsidRDefault="00C90DE9" w:rsidP="00C90DE9">
      <w:pPr>
        <w:tabs>
          <w:tab w:val="num" w:pos="540"/>
          <w:tab w:val="left" w:pos="851"/>
        </w:tabs>
        <w:rPr>
          <w:rFonts w:cs="Arial"/>
          <w:szCs w:val="20"/>
        </w:rPr>
      </w:pPr>
      <w:r w:rsidRPr="005A2364">
        <w:rPr>
          <w:rFonts w:cs="Arial"/>
          <w:szCs w:val="20"/>
        </w:rPr>
        <w:t>Napis WWW.POLICIJA.SI se nahaja na spodnjem delu bočnih straneh specialno patruljno kombiniranega vozila.</w:t>
      </w:r>
    </w:p>
    <w:p w14:paraId="1F1496DD" w14:textId="77777777" w:rsidR="00C90DE9" w:rsidRPr="005A2364" w:rsidRDefault="00C90DE9" w:rsidP="00C90DE9">
      <w:pPr>
        <w:rPr>
          <w:rFonts w:cs="Arial"/>
          <w:szCs w:val="20"/>
        </w:rPr>
      </w:pPr>
    </w:p>
    <w:p w14:paraId="73EC63B0" w14:textId="77777777" w:rsidR="00C90DE9" w:rsidRPr="005A2364" w:rsidRDefault="00C90DE9" w:rsidP="00C90DE9">
      <w:pPr>
        <w:tabs>
          <w:tab w:val="num" w:pos="540"/>
          <w:tab w:val="left" w:pos="851"/>
        </w:tabs>
        <w:rPr>
          <w:rFonts w:cs="Arial"/>
          <w:szCs w:val="20"/>
        </w:rPr>
      </w:pPr>
    </w:p>
    <w:p w14:paraId="4EB95B1C" w14:textId="77777777" w:rsidR="00C90DE9" w:rsidRPr="005A2364" w:rsidRDefault="00C90DE9" w:rsidP="00CB15F7">
      <w:pPr>
        <w:numPr>
          <w:ilvl w:val="1"/>
          <w:numId w:val="26"/>
        </w:numPr>
        <w:tabs>
          <w:tab w:val="num" w:pos="540"/>
          <w:tab w:val="left" w:pos="851"/>
        </w:tabs>
        <w:ind w:firstLine="0"/>
        <w:rPr>
          <w:rFonts w:cs="Arial"/>
          <w:szCs w:val="20"/>
        </w:rPr>
      </w:pPr>
      <w:r w:rsidRPr="005A2364">
        <w:rPr>
          <w:rFonts w:cs="Arial"/>
          <w:b/>
          <w:szCs w:val="20"/>
        </w:rPr>
        <w:t>Polepljenje na  zadnjem bočnem delu za specialno patruljno osebno vozilo in specialno patruljno terensko vozilo</w:t>
      </w:r>
    </w:p>
    <w:p w14:paraId="37E92AE6" w14:textId="77777777" w:rsidR="00C90DE9" w:rsidRPr="005A2364" w:rsidRDefault="00C90DE9" w:rsidP="00C90DE9">
      <w:pPr>
        <w:tabs>
          <w:tab w:val="num" w:pos="540"/>
          <w:tab w:val="left" w:pos="851"/>
        </w:tabs>
        <w:rPr>
          <w:rFonts w:cs="Arial"/>
          <w:szCs w:val="20"/>
        </w:rPr>
      </w:pPr>
    </w:p>
    <w:p w14:paraId="071F7859" w14:textId="77777777" w:rsidR="00C90DE9" w:rsidRPr="005A2364" w:rsidRDefault="00C90DE9" w:rsidP="00C90DE9">
      <w:pPr>
        <w:tabs>
          <w:tab w:val="num" w:pos="540"/>
          <w:tab w:val="left" w:pos="851"/>
        </w:tabs>
        <w:rPr>
          <w:rFonts w:cs="Arial"/>
          <w:szCs w:val="20"/>
        </w:rPr>
      </w:pPr>
      <w:r w:rsidRPr="005A2364">
        <w:rPr>
          <w:rFonts w:cs="Arial"/>
          <w:szCs w:val="20"/>
        </w:rPr>
        <w:t>Skica 6</w:t>
      </w:r>
    </w:p>
    <w:p w14:paraId="5D58AA0C" w14:textId="77777777" w:rsidR="00C90DE9" w:rsidRPr="005A2364" w:rsidRDefault="00C90DE9" w:rsidP="00C90DE9">
      <w:pPr>
        <w:tabs>
          <w:tab w:val="num" w:pos="540"/>
          <w:tab w:val="left" w:pos="851"/>
        </w:tabs>
        <w:rPr>
          <w:rFonts w:cs="Arial"/>
          <w:szCs w:val="20"/>
        </w:rPr>
      </w:pPr>
    </w:p>
    <w:p w14:paraId="2D8085A6" w14:textId="77777777" w:rsidR="00C90DE9" w:rsidRPr="005A2364" w:rsidRDefault="00C90DE9" w:rsidP="00C90DE9">
      <w:pPr>
        <w:tabs>
          <w:tab w:val="num" w:pos="540"/>
          <w:tab w:val="left" w:pos="851"/>
        </w:tabs>
        <w:rPr>
          <w:rFonts w:cs="Arial"/>
          <w:szCs w:val="20"/>
        </w:rPr>
      </w:pPr>
      <w:r w:rsidRPr="005A2364">
        <w:rPr>
          <w:rFonts w:cs="Arial"/>
          <w:noProof/>
          <w:szCs w:val="20"/>
        </w:rPr>
        <w:drawing>
          <wp:inline distT="0" distB="0" distL="0" distR="0" wp14:anchorId="5EACC92E" wp14:editId="25AECA72">
            <wp:extent cx="3886200" cy="96202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6200" cy="962025"/>
                    </a:xfrm>
                    <a:prstGeom prst="rect">
                      <a:avLst/>
                    </a:prstGeom>
                    <a:noFill/>
                    <a:ln>
                      <a:noFill/>
                    </a:ln>
                  </pic:spPr>
                </pic:pic>
              </a:graphicData>
            </a:graphic>
          </wp:inline>
        </w:drawing>
      </w:r>
    </w:p>
    <w:p w14:paraId="3693EB60" w14:textId="77777777" w:rsidR="00C90DE9" w:rsidRPr="005A2364" w:rsidRDefault="00C90DE9" w:rsidP="00C90DE9">
      <w:pPr>
        <w:rPr>
          <w:rFonts w:cs="Arial"/>
          <w:szCs w:val="20"/>
        </w:rPr>
      </w:pPr>
    </w:p>
    <w:p w14:paraId="63B992F2" w14:textId="77777777" w:rsidR="00C90DE9" w:rsidRPr="005A2364" w:rsidRDefault="00C90DE9" w:rsidP="00C90DE9">
      <w:pPr>
        <w:rPr>
          <w:rFonts w:cs="Arial"/>
          <w:szCs w:val="20"/>
        </w:rPr>
      </w:pPr>
      <w:r w:rsidRPr="005A2364">
        <w:rPr>
          <w:rFonts w:cs="Arial"/>
          <w:noProof/>
          <w:szCs w:val="20"/>
        </w:rPr>
        <w:drawing>
          <wp:inline distT="0" distB="0" distL="0" distR="0" wp14:anchorId="3D993DFF" wp14:editId="3AEC3D86">
            <wp:extent cx="3886200" cy="1905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86200" cy="190500"/>
                    </a:xfrm>
                    <a:prstGeom prst="rect">
                      <a:avLst/>
                    </a:prstGeom>
                    <a:noFill/>
                    <a:ln>
                      <a:noFill/>
                    </a:ln>
                  </pic:spPr>
                </pic:pic>
              </a:graphicData>
            </a:graphic>
          </wp:inline>
        </w:drawing>
      </w:r>
    </w:p>
    <w:p w14:paraId="61473C48" w14:textId="77777777" w:rsidR="00C90DE9" w:rsidRPr="005A2364" w:rsidRDefault="00C90DE9" w:rsidP="00C90DE9">
      <w:pPr>
        <w:rPr>
          <w:rFonts w:cs="Arial"/>
          <w:szCs w:val="20"/>
        </w:rPr>
      </w:pPr>
    </w:p>
    <w:p w14:paraId="04E0855B" w14:textId="77777777" w:rsidR="00C90DE9" w:rsidRPr="005A2364" w:rsidRDefault="00C90DE9" w:rsidP="00C90DE9">
      <w:pPr>
        <w:rPr>
          <w:rFonts w:cs="Arial"/>
          <w:szCs w:val="20"/>
        </w:rPr>
      </w:pPr>
      <w:r w:rsidRPr="005A2364">
        <w:rPr>
          <w:rFonts w:cs="Arial"/>
          <w:szCs w:val="20"/>
        </w:rPr>
        <w:t>* Skica je simbolična in ne izkazuje dejanskih dimenzij</w:t>
      </w:r>
    </w:p>
    <w:p w14:paraId="34689674" w14:textId="77777777" w:rsidR="00C90DE9" w:rsidRPr="005A2364" w:rsidRDefault="00C90DE9" w:rsidP="00C90DE9">
      <w:pPr>
        <w:tabs>
          <w:tab w:val="num" w:pos="540"/>
          <w:tab w:val="left" w:pos="851"/>
        </w:tabs>
        <w:rPr>
          <w:rFonts w:cs="Arial"/>
          <w:szCs w:val="20"/>
        </w:rPr>
      </w:pPr>
    </w:p>
    <w:p w14:paraId="2B60A1EE" w14:textId="77777777" w:rsidR="00C90DE9" w:rsidRPr="005A2364" w:rsidRDefault="00C90DE9" w:rsidP="00C90DE9">
      <w:pPr>
        <w:tabs>
          <w:tab w:val="num" w:pos="540"/>
          <w:tab w:val="left" w:pos="851"/>
        </w:tabs>
        <w:rPr>
          <w:rFonts w:cs="Arial"/>
          <w:szCs w:val="20"/>
        </w:rPr>
      </w:pPr>
      <w:r w:rsidRPr="005A2364">
        <w:rPr>
          <w:rFonts w:cs="Arial"/>
          <w:szCs w:val="20"/>
        </w:rPr>
        <w:t>Za specialno patruljno kombinirano vozilo se nad rumeno črto simetrično doda moder trak z belimi črtami. Modri trak je proti sprednjemu delu vozila poševno zarezan pod enakim kotom kot beli trakovi.</w:t>
      </w:r>
    </w:p>
    <w:p w14:paraId="3530ED5F" w14:textId="77777777" w:rsidR="00C90DE9" w:rsidRPr="005A2364" w:rsidRDefault="00C90DE9" w:rsidP="00C90DE9">
      <w:pPr>
        <w:tabs>
          <w:tab w:val="left" w:pos="540"/>
        </w:tabs>
        <w:rPr>
          <w:rFonts w:cs="Arial"/>
          <w:szCs w:val="20"/>
        </w:rPr>
      </w:pPr>
    </w:p>
    <w:p w14:paraId="310F1B0C" w14:textId="77777777" w:rsidR="00C90DE9" w:rsidRPr="005A2364" w:rsidRDefault="00C90DE9" w:rsidP="00C90DE9">
      <w:pPr>
        <w:tabs>
          <w:tab w:val="left" w:pos="540"/>
        </w:tabs>
        <w:rPr>
          <w:rFonts w:cs="Arial"/>
          <w:szCs w:val="20"/>
        </w:rPr>
      </w:pPr>
    </w:p>
    <w:p w14:paraId="2B8D646B" w14:textId="77777777" w:rsidR="00C90DE9" w:rsidRPr="005A2364" w:rsidRDefault="00C90DE9" w:rsidP="00C90DE9">
      <w:pPr>
        <w:tabs>
          <w:tab w:val="left" w:pos="540"/>
        </w:tabs>
        <w:rPr>
          <w:rFonts w:cs="Arial"/>
          <w:szCs w:val="20"/>
        </w:rPr>
      </w:pPr>
      <w:r w:rsidRPr="005A2364">
        <w:rPr>
          <w:rFonts w:cs="Arial"/>
          <w:szCs w:val="20"/>
        </w:rPr>
        <w:t>Zastopanost polepljenja s folijami modre, rumen barve in kombinacija rumene in modre barve se bo določila pred polepljenjem z izbranim ponudnikom glede na velikost ponujenega vozila in možne proste površine za polepljenje.</w:t>
      </w:r>
    </w:p>
    <w:p w14:paraId="6A52142A" w14:textId="77777777" w:rsidR="00C90DE9" w:rsidRPr="005A2364" w:rsidRDefault="00C90DE9" w:rsidP="00C90DE9">
      <w:pPr>
        <w:tabs>
          <w:tab w:val="left" w:pos="540"/>
        </w:tabs>
        <w:rPr>
          <w:rFonts w:cs="Arial"/>
          <w:szCs w:val="20"/>
        </w:rPr>
      </w:pPr>
    </w:p>
    <w:p w14:paraId="69DC9168" w14:textId="77777777" w:rsidR="00C90DE9" w:rsidRPr="005A2364" w:rsidRDefault="00C90DE9" w:rsidP="00C90DE9">
      <w:pPr>
        <w:tabs>
          <w:tab w:val="left" w:pos="540"/>
        </w:tabs>
        <w:rPr>
          <w:rFonts w:cs="Arial"/>
          <w:szCs w:val="20"/>
        </w:rPr>
      </w:pPr>
    </w:p>
    <w:p w14:paraId="4DC3302D" w14:textId="77777777" w:rsidR="00C90DE9" w:rsidRPr="005A2364" w:rsidRDefault="00C90DE9" w:rsidP="00CB15F7">
      <w:pPr>
        <w:numPr>
          <w:ilvl w:val="1"/>
          <w:numId w:val="26"/>
        </w:numPr>
        <w:tabs>
          <w:tab w:val="left" w:pos="540"/>
        </w:tabs>
        <w:ind w:firstLine="0"/>
        <w:rPr>
          <w:rFonts w:cs="Arial"/>
          <w:szCs w:val="20"/>
        </w:rPr>
      </w:pPr>
      <w:r w:rsidRPr="005A2364">
        <w:rPr>
          <w:rFonts w:cs="Arial"/>
          <w:b/>
          <w:szCs w:val="20"/>
        </w:rPr>
        <w:t xml:space="preserve">Grb </w:t>
      </w:r>
    </w:p>
    <w:p w14:paraId="541C0FAE" w14:textId="77777777" w:rsidR="00C90DE9" w:rsidRPr="005A2364" w:rsidRDefault="00C90DE9" w:rsidP="00C90DE9">
      <w:pPr>
        <w:tabs>
          <w:tab w:val="right" w:pos="9360"/>
        </w:tabs>
        <w:rPr>
          <w:rFonts w:cs="Arial"/>
          <w:szCs w:val="20"/>
        </w:rPr>
      </w:pPr>
    </w:p>
    <w:p w14:paraId="53925E2D" w14:textId="77777777" w:rsidR="00C90DE9" w:rsidRPr="005A2364" w:rsidRDefault="00C90DE9" w:rsidP="00C90DE9">
      <w:pPr>
        <w:tabs>
          <w:tab w:val="right" w:pos="9360"/>
        </w:tabs>
        <w:rPr>
          <w:rFonts w:cs="Arial"/>
          <w:szCs w:val="20"/>
        </w:rPr>
      </w:pPr>
      <w:r w:rsidRPr="005A2364">
        <w:rPr>
          <w:rFonts w:cs="Arial"/>
          <w:szCs w:val="20"/>
        </w:rPr>
        <w:t xml:space="preserve">Grb ima obliko ščita, v katerem sta stilizirana Triglav in morje. </w:t>
      </w:r>
    </w:p>
    <w:p w14:paraId="3133C7A1" w14:textId="77777777" w:rsidR="00C90DE9" w:rsidRPr="005A2364" w:rsidRDefault="00C90DE9" w:rsidP="00C90DE9">
      <w:pPr>
        <w:tabs>
          <w:tab w:val="right" w:pos="9360"/>
        </w:tabs>
        <w:rPr>
          <w:rFonts w:cs="Arial"/>
          <w:szCs w:val="20"/>
        </w:rPr>
      </w:pPr>
      <w:r w:rsidRPr="005A2364">
        <w:rPr>
          <w:rFonts w:cs="Arial"/>
          <w:szCs w:val="20"/>
        </w:rPr>
        <w:t xml:space="preserve">Osnovna ščita in notranji rob so temno modre barve, zunanji rob ščita, širši zgornji rob in stiliziran Triglav so zlato rumene barve, stilizirano morje pa je v barvah zastave Republike Slovenije. Grb je nameščen na sredino med modro črto z belim napisom </w:t>
      </w:r>
      <w:r w:rsidRPr="005A2364">
        <w:rPr>
          <w:rFonts w:cs="Arial"/>
          <w:b/>
          <w:szCs w:val="20"/>
        </w:rPr>
        <w:t>POLICIJA</w:t>
      </w:r>
      <w:r w:rsidRPr="005A2364">
        <w:rPr>
          <w:rFonts w:cs="Arial"/>
          <w:szCs w:val="20"/>
        </w:rPr>
        <w:t xml:space="preserve"> in napisom </w:t>
      </w:r>
      <w:r w:rsidRPr="005A2364">
        <w:rPr>
          <w:rFonts w:cs="Arial"/>
          <w:b/>
          <w:szCs w:val="20"/>
        </w:rPr>
        <w:t>WWW.POLICIJA.SI</w:t>
      </w:r>
    </w:p>
    <w:p w14:paraId="2A7E38D1" w14:textId="77777777" w:rsidR="00C90DE9" w:rsidRPr="005A2364" w:rsidRDefault="00C90DE9" w:rsidP="00C90DE9">
      <w:pPr>
        <w:rPr>
          <w:rFonts w:cs="Arial"/>
          <w:szCs w:val="20"/>
        </w:rPr>
      </w:pPr>
    </w:p>
    <w:p w14:paraId="47566EC9" w14:textId="77777777" w:rsidR="00C90DE9" w:rsidRPr="005A2364" w:rsidRDefault="00C90DE9" w:rsidP="00C90DE9">
      <w:pPr>
        <w:rPr>
          <w:rFonts w:cs="Arial"/>
          <w:szCs w:val="20"/>
        </w:rPr>
      </w:pPr>
    </w:p>
    <w:p w14:paraId="59E4EC16" w14:textId="77777777" w:rsidR="00C90DE9" w:rsidRPr="005A2364" w:rsidRDefault="00C90DE9" w:rsidP="00C90DE9">
      <w:pPr>
        <w:rPr>
          <w:rFonts w:cs="Arial"/>
          <w:szCs w:val="20"/>
        </w:rPr>
      </w:pPr>
    </w:p>
    <w:p w14:paraId="3E41E461" w14:textId="77777777" w:rsidR="00C90DE9" w:rsidRPr="005A2364" w:rsidRDefault="00C90DE9" w:rsidP="00C90DE9">
      <w:pPr>
        <w:rPr>
          <w:rFonts w:cs="Arial"/>
          <w:szCs w:val="20"/>
        </w:rPr>
      </w:pPr>
      <w:r w:rsidRPr="005A2364">
        <w:rPr>
          <w:rFonts w:cs="Arial"/>
          <w:szCs w:val="20"/>
        </w:rPr>
        <w:t>Skica 7</w:t>
      </w:r>
    </w:p>
    <w:p w14:paraId="00E335A8" w14:textId="77777777" w:rsidR="00C90DE9" w:rsidRPr="005A2364" w:rsidRDefault="00C90DE9" w:rsidP="00C90DE9">
      <w:pPr>
        <w:rPr>
          <w:rFonts w:cs="Arial"/>
          <w:szCs w:val="20"/>
        </w:rPr>
      </w:pPr>
      <w:r w:rsidRPr="005A2364">
        <w:rPr>
          <w:rFonts w:cs="Arial"/>
          <w:noProof/>
          <w:szCs w:val="20"/>
        </w:rPr>
        <w:drawing>
          <wp:anchor distT="0" distB="0" distL="114300" distR="114300" simplePos="0" relativeHeight="251659264" behindDoc="0" locked="0" layoutInCell="1" allowOverlap="1" wp14:anchorId="14010803" wp14:editId="069D15C3">
            <wp:simplePos x="0" y="0"/>
            <wp:positionH relativeFrom="column">
              <wp:posOffset>169545</wp:posOffset>
            </wp:positionH>
            <wp:positionV relativeFrom="paragraph">
              <wp:posOffset>27305</wp:posOffset>
            </wp:positionV>
            <wp:extent cx="5751830" cy="2854960"/>
            <wp:effectExtent l="0" t="0" r="1270" b="254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1830" cy="2854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8E2E65" w14:textId="77777777" w:rsidR="00C90DE9" w:rsidRPr="005A2364" w:rsidRDefault="00C90DE9" w:rsidP="00C90DE9">
      <w:pPr>
        <w:rPr>
          <w:rFonts w:cs="Arial"/>
          <w:szCs w:val="20"/>
        </w:rPr>
      </w:pPr>
    </w:p>
    <w:p w14:paraId="1496B3A9" w14:textId="77777777" w:rsidR="00C90DE9" w:rsidRPr="005A2364" w:rsidRDefault="00C90DE9" w:rsidP="00C90DE9">
      <w:pPr>
        <w:rPr>
          <w:rFonts w:cs="Arial"/>
          <w:szCs w:val="20"/>
        </w:rPr>
      </w:pPr>
    </w:p>
    <w:p w14:paraId="747706A3" w14:textId="77777777" w:rsidR="00C90DE9" w:rsidRPr="005A2364" w:rsidRDefault="00C90DE9" w:rsidP="00C90DE9">
      <w:pPr>
        <w:rPr>
          <w:rFonts w:cs="Arial"/>
          <w:szCs w:val="20"/>
        </w:rPr>
      </w:pPr>
    </w:p>
    <w:p w14:paraId="1546922B" w14:textId="77777777" w:rsidR="00C90DE9" w:rsidRPr="005A2364" w:rsidRDefault="00C90DE9" w:rsidP="00C90DE9">
      <w:pPr>
        <w:rPr>
          <w:rFonts w:cs="Arial"/>
          <w:szCs w:val="20"/>
        </w:rPr>
      </w:pPr>
    </w:p>
    <w:p w14:paraId="4F62298D" w14:textId="77777777" w:rsidR="00C90DE9" w:rsidRPr="005A2364" w:rsidRDefault="00C90DE9" w:rsidP="00C90DE9">
      <w:pPr>
        <w:rPr>
          <w:rFonts w:cs="Arial"/>
          <w:szCs w:val="20"/>
        </w:rPr>
      </w:pPr>
    </w:p>
    <w:p w14:paraId="03E0ED54" w14:textId="77777777" w:rsidR="00C90DE9" w:rsidRPr="005A2364" w:rsidRDefault="00C90DE9" w:rsidP="00C90DE9">
      <w:pPr>
        <w:rPr>
          <w:rFonts w:cs="Arial"/>
          <w:szCs w:val="20"/>
        </w:rPr>
      </w:pPr>
    </w:p>
    <w:p w14:paraId="66FD6097" w14:textId="77777777" w:rsidR="00C90DE9" w:rsidRPr="005A2364" w:rsidRDefault="00C90DE9" w:rsidP="00C90DE9">
      <w:pPr>
        <w:rPr>
          <w:rFonts w:cs="Arial"/>
          <w:szCs w:val="20"/>
        </w:rPr>
      </w:pPr>
    </w:p>
    <w:p w14:paraId="216F8016" w14:textId="77777777" w:rsidR="00C90DE9" w:rsidRPr="005A2364" w:rsidRDefault="00C90DE9" w:rsidP="00C90DE9">
      <w:pPr>
        <w:rPr>
          <w:rFonts w:cs="Arial"/>
          <w:szCs w:val="20"/>
        </w:rPr>
      </w:pPr>
    </w:p>
    <w:p w14:paraId="4D918FCD" w14:textId="77777777" w:rsidR="00C90DE9" w:rsidRPr="005A2364" w:rsidRDefault="00C90DE9" w:rsidP="00C90DE9">
      <w:pPr>
        <w:rPr>
          <w:rFonts w:cs="Arial"/>
          <w:szCs w:val="20"/>
        </w:rPr>
      </w:pPr>
    </w:p>
    <w:p w14:paraId="64469412" w14:textId="77777777" w:rsidR="00C90DE9" w:rsidRPr="005A2364" w:rsidRDefault="00C90DE9" w:rsidP="00C90DE9">
      <w:pPr>
        <w:rPr>
          <w:rFonts w:cs="Arial"/>
          <w:szCs w:val="20"/>
        </w:rPr>
      </w:pPr>
    </w:p>
    <w:p w14:paraId="02AB6643" w14:textId="77777777" w:rsidR="00C90DE9" w:rsidRPr="005A2364" w:rsidRDefault="00C90DE9" w:rsidP="00C90DE9">
      <w:pPr>
        <w:rPr>
          <w:rFonts w:cs="Arial"/>
          <w:szCs w:val="20"/>
        </w:rPr>
      </w:pPr>
    </w:p>
    <w:p w14:paraId="047EC527" w14:textId="77777777" w:rsidR="00C90DE9" w:rsidRPr="005A2364" w:rsidRDefault="00C90DE9" w:rsidP="00C90DE9">
      <w:pPr>
        <w:rPr>
          <w:rFonts w:cs="Arial"/>
          <w:szCs w:val="20"/>
        </w:rPr>
      </w:pPr>
    </w:p>
    <w:p w14:paraId="0E5E0E1D" w14:textId="77777777" w:rsidR="00C90DE9" w:rsidRPr="005A2364" w:rsidRDefault="00C90DE9" w:rsidP="00C90DE9">
      <w:pPr>
        <w:rPr>
          <w:rFonts w:cs="Arial"/>
          <w:szCs w:val="20"/>
        </w:rPr>
      </w:pPr>
    </w:p>
    <w:p w14:paraId="495027B2" w14:textId="77777777" w:rsidR="00C90DE9" w:rsidRPr="005A2364" w:rsidRDefault="00C90DE9" w:rsidP="00C90DE9">
      <w:pPr>
        <w:rPr>
          <w:rFonts w:cs="Arial"/>
          <w:szCs w:val="20"/>
        </w:rPr>
      </w:pPr>
    </w:p>
    <w:p w14:paraId="230FB8F6" w14:textId="77777777" w:rsidR="00C90DE9" w:rsidRPr="005A2364" w:rsidRDefault="00C90DE9" w:rsidP="00C90DE9">
      <w:pPr>
        <w:rPr>
          <w:rFonts w:cs="Arial"/>
          <w:szCs w:val="20"/>
        </w:rPr>
      </w:pPr>
    </w:p>
    <w:p w14:paraId="2D3776B5" w14:textId="77777777" w:rsidR="00C90DE9" w:rsidRPr="005A2364" w:rsidRDefault="00C90DE9" w:rsidP="00C90DE9">
      <w:pPr>
        <w:rPr>
          <w:rFonts w:cs="Arial"/>
          <w:szCs w:val="20"/>
        </w:rPr>
      </w:pPr>
    </w:p>
    <w:p w14:paraId="43D1C037" w14:textId="77777777" w:rsidR="00C90DE9" w:rsidRPr="005A2364" w:rsidRDefault="00C90DE9" w:rsidP="00C90DE9">
      <w:pPr>
        <w:rPr>
          <w:rFonts w:cs="Arial"/>
          <w:szCs w:val="20"/>
        </w:rPr>
      </w:pPr>
    </w:p>
    <w:p w14:paraId="60C7DC3D" w14:textId="77777777" w:rsidR="00C90DE9" w:rsidRPr="005A2364" w:rsidRDefault="00C90DE9" w:rsidP="00C90DE9">
      <w:pPr>
        <w:rPr>
          <w:rFonts w:cs="Arial"/>
          <w:szCs w:val="20"/>
        </w:rPr>
      </w:pPr>
    </w:p>
    <w:p w14:paraId="6E58FD54" w14:textId="77777777" w:rsidR="00C90DE9" w:rsidRPr="005A2364" w:rsidRDefault="00C90DE9" w:rsidP="00C90DE9">
      <w:pPr>
        <w:rPr>
          <w:rFonts w:cs="Arial"/>
          <w:szCs w:val="20"/>
        </w:rPr>
      </w:pPr>
    </w:p>
    <w:p w14:paraId="66FB724E" w14:textId="77777777" w:rsidR="00C90DE9" w:rsidRPr="005A2364" w:rsidRDefault="00C90DE9" w:rsidP="00C90DE9">
      <w:pPr>
        <w:rPr>
          <w:rFonts w:cs="Arial"/>
          <w:szCs w:val="20"/>
        </w:rPr>
      </w:pPr>
    </w:p>
    <w:p w14:paraId="575CFEAA" w14:textId="77777777" w:rsidR="00C90DE9" w:rsidRPr="005A2364" w:rsidRDefault="00C90DE9" w:rsidP="00C90DE9">
      <w:pPr>
        <w:rPr>
          <w:rFonts w:cs="Arial"/>
          <w:szCs w:val="20"/>
        </w:rPr>
      </w:pPr>
    </w:p>
    <w:p w14:paraId="25A2A1EA" w14:textId="77777777" w:rsidR="00C90DE9" w:rsidRDefault="00C90DE9" w:rsidP="00C90DE9">
      <w:pPr>
        <w:rPr>
          <w:rFonts w:cs="Arial"/>
          <w:szCs w:val="20"/>
        </w:rPr>
      </w:pPr>
      <w:r w:rsidRPr="005A2364">
        <w:rPr>
          <w:rFonts w:cs="Arial"/>
          <w:szCs w:val="20"/>
        </w:rPr>
        <w:t>* Skica je simbolična in ne izkazuje dejanskih dimenzij</w:t>
      </w:r>
    </w:p>
    <w:p w14:paraId="6B2A65E5" w14:textId="77777777" w:rsidR="00E06C65" w:rsidRPr="005A2364" w:rsidRDefault="00E06C65" w:rsidP="00C90DE9">
      <w:pPr>
        <w:rPr>
          <w:rFonts w:cs="Arial"/>
          <w:szCs w:val="20"/>
        </w:rPr>
      </w:pPr>
    </w:p>
    <w:p w14:paraId="549404DE" w14:textId="77777777" w:rsidR="00C90DE9" w:rsidRPr="005A2364" w:rsidRDefault="00C90DE9" w:rsidP="00CB15F7">
      <w:pPr>
        <w:numPr>
          <w:ilvl w:val="1"/>
          <w:numId w:val="26"/>
        </w:numPr>
        <w:tabs>
          <w:tab w:val="num" w:pos="540"/>
          <w:tab w:val="left" w:pos="851"/>
        </w:tabs>
        <w:ind w:left="1080" w:hanging="1080"/>
        <w:rPr>
          <w:rFonts w:cs="Arial"/>
          <w:szCs w:val="20"/>
        </w:rPr>
      </w:pPr>
      <w:r w:rsidRPr="005A2364">
        <w:rPr>
          <w:rFonts w:cs="Arial"/>
          <w:b/>
          <w:szCs w:val="20"/>
        </w:rPr>
        <w:t>Napis 113 NUJNI KLICI</w:t>
      </w:r>
    </w:p>
    <w:p w14:paraId="4D8B8A18" w14:textId="77777777" w:rsidR="00C90DE9" w:rsidRPr="005A2364" w:rsidRDefault="00C90DE9" w:rsidP="00C90DE9">
      <w:pPr>
        <w:rPr>
          <w:rFonts w:cs="Arial"/>
          <w:szCs w:val="20"/>
        </w:rPr>
      </w:pPr>
    </w:p>
    <w:p w14:paraId="7D3DA590" w14:textId="77777777" w:rsidR="00C90DE9" w:rsidRPr="005A2364" w:rsidRDefault="00C90DE9" w:rsidP="00C90DE9">
      <w:pPr>
        <w:rPr>
          <w:rFonts w:cs="Arial"/>
          <w:szCs w:val="20"/>
        </w:rPr>
      </w:pPr>
      <w:r w:rsidRPr="005A2364">
        <w:rPr>
          <w:rFonts w:cs="Arial"/>
          <w:szCs w:val="20"/>
        </w:rPr>
        <w:t>Skica 8</w:t>
      </w:r>
    </w:p>
    <w:p w14:paraId="41058644" w14:textId="77777777" w:rsidR="00C90DE9" w:rsidRPr="005A2364" w:rsidRDefault="00C90DE9" w:rsidP="00C90DE9">
      <w:pPr>
        <w:rPr>
          <w:rFonts w:cs="Arial"/>
          <w:szCs w:val="20"/>
        </w:rPr>
      </w:pPr>
      <w:r w:rsidRPr="005A2364">
        <w:rPr>
          <w:rFonts w:cs="Arial"/>
          <w:noProof/>
          <w:szCs w:val="20"/>
        </w:rPr>
        <w:drawing>
          <wp:anchor distT="0" distB="0" distL="114300" distR="114300" simplePos="0" relativeHeight="251660288" behindDoc="0" locked="0" layoutInCell="1" allowOverlap="1" wp14:anchorId="535895EE" wp14:editId="087CBF3B">
            <wp:simplePos x="0" y="0"/>
            <wp:positionH relativeFrom="column">
              <wp:posOffset>462915</wp:posOffset>
            </wp:positionH>
            <wp:positionV relativeFrom="paragraph">
              <wp:posOffset>57150</wp:posOffset>
            </wp:positionV>
            <wp:extent cx="1571625" cy="695325"/>
            <wp:effectExtent l="0" t="0" r="9525" b="952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7162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FCA969" w14:textId="77777777" w:rsidR="00C90DE9" w:rsidRPr="005A2364" w:rsidRDefault="00C90DE9" w:rsidP="00C90DE9">
      <w:pPr>
        <w:rPr>
          <w:rFonts w:cs="Arial"/>
          <w:szCs w:val="20"/>
        </w:rPr>
      </w:pPr>
    </w:p>
    <w:p w14:paraId="76FBD84A" w14:textId="77777777" w:rsidR="00C90DE9" w:rsidRPr="005A2364" w:rsidRDefault="00C90DE9" w:rsidP="00C90DE9">
      <w:pPr>
        <w:rPr>
          <w:rFonts w:cs="Arial"/>
          <w:szCs w:val="20"/>
        </w:rPr>
      </w:pPr>
    </w:p>
    <w:p w14:paraId="36A58319" w14:textId="77777777" w:rsidR="00C90DE9" w:rsidRPr="005A2364" w:rsidRDefault="00C90DE9" w:rsidP="00C90DE9">
      <w:pPr>
        <w:rPr>
          <w:rFonts w:cs="Arial"/>
          <w:szCs w:val="20"/>
        </w:rPr>
      </w:pPr>
    </w:p>
    <w:p w14:paraId="06A3256F" w14:textId="77777777" w:rsidR="00C90DE9" w:rsidRPr="005A2364" w:rsidRDefault="00C90DE9" w:rsidP="00C90DE9">
      <w:pPr>
        <w:rPr>
          <w:rFonts w:cs="Arial"/>
          <w:szCs w:val="20"/>
        </w:rPr>
      </w:pPr>
    </w:p>
    <w:p w14:paraId="3BDFD483" w14:textId="77777777" w:rsidR="00C90DE9" w:rsidRPr="005A2364" w:rsidRDefault="00C90DE9" w:rsidP="00C90DE9">
      <w:pPr>
        <w:rPr>
          <w:rFonts w:cs="Arial"/>
          <w:szCs w:val="20"/>
        </w:rPr>
      </w:pPr>
    </w:p>
    <w:p w14:paraId="14E8807B" w14:textId="77777777" w:rsidR="00C90DE9" w:rsidRPr="005A2364" w:rsidRDefault="00C90DE9" w:rsidP="00C90DE9">
      <w:pPr>
        <w:rPr>
          <w:rFonts w:cs="Arial"/>
          <w:szCs w:val="20"/>
        </w:rPr>
      </w:pPr>
      <w:r w:rsidRPr="005A2364">
        <w:rPr>
          <w:rFonts w:cs="Arial"/>
          <w:szCs w:val="20"/>
        </w:rPr>
        <w:t>* Skica je simbolična in ne izkazuje dejanskih dimenzij</w:t>
      </w:r>
    </w:p>
    <w:p w14:paraId="3695AED3" w14:textId="77777777" w:rsidR="00C90DE9" w:rsidRPr="005A2364" w:rsidRDefault="00C90DE9" w:rsidP="00C90DE9">
      <w:pPr>
        <w:tabs>
          <w:tab w:val="left" w:pos="851"/>
        </w:tabs>
        <w:rPr>
          <w:rFonts w:cs="Arial"/>
          <w:szCs w:val="20"/>
        </w:rPr>
      </w:pPr>
    </w:p>
    <w:p w14:paraId="27609AB6" w14:textId="77777777" w:rsidR="00C90DE9" w:rsidRPr="005A2364" w:rsidRDefault="00C90DE9" w:rsidP="00CB15F7">
      <w:pPr>
        <w:numPr>
          <w:ilvl w:val="1"/>
          <w:numId w:val="26"/>
        </w:numPr>
        <w:tabs>
          <w:tab w:val="num" w:pos="540"/>
          <w:tab w:val="left" w:pos="851"/>
        </w:tabs>
        <w:ind w:left="1080" w:hanging="1080"/>
        <w:rPr>
          <w:rFonts w:cs="Arial"/>
          <w:szCs w:val="20"/>
        </w:rPr>
      </w:pPr>
      <w:r w:rsidRPr="005A2364">
        <w:rPr>
          <w:rFonts w:cs="Arial"/>
          <w:b/>
          <w:szCs w:val="20"/>
        </w:rPr>
        <w:t>Napis 080 1200 ANONIMNI KLICI</w:t>
      </w:r>
    </w:p>
    <w:p w14:paraId="401C0B96" w14:textId="77777777" w:rsidR="00C90DE9" w:rsidRPr="005A2364" w:rsidRDefault="00C90DE9" w:rsidP="00C90DE9">
      <w:pPr>
        <w:rPr>
          <w:rFonts w:cs="Arial"/>
          <w:szCs w:val="20"/>
        </w:rPr>
      </w:pPr>
    </w:p>
    <w:p w14:paraId="0EF560AC" w14:textId="77777777" w:rsidR="00C90DE9" w:rsidRPr="005A2364" w:rsidRDefault="00C90DE9" w:rsidP="00C90DE9">
      <w:pPr>
        <w:rPr>
          <w:rFonts w:cs="Arial"/>
          <w:szCs w:val="20"/>
        </w:rPr>
      </w:pPr>
      <w:r w:rsidRPr="005A2364">
        <w:rPr>
          <w:rFonts w:cs="Arial"/>
          <w:szCs w:val="20"/>
        </w:rPr>
        <w:t>Skica 9</w:t>
      </w:r>
    </w:p>
    <w:p w14:paraId="768A5E87" w14:textId="77777777" w:rsidR="00C90DE9" w:rsidRPr="005A2364" w:rsidRDefault="00C90DE9" w:rsidP="00C90DE9">
      <w:pPr>
        <w:rPr>
          <w:rFonts w:cs="Arial"/>
          <w:szCs w:val="20"/>
        </w:rPr>
      </w:pPr>
      <w:r w:rsidRPr="005A2364">
        <w:rPr>
          <w:rFonts w:cs="Arial"/>
          <w:noProof/>
          <w:szCs w:val="20"/>
        </w:rPr>
        <w:drawing>
          <wp:anchor distT="0" distB="0" distL="114300" distR="114300" simplePos="0" relativeHeight="251661312" behindDoc="0" locked="0" layoutInCell="1" allowOverlap="1" wp14:anchorId="34C0DFE6" wp14:editId="665A4D80">
            <wp:simplePos x="0" y="0"/>
            <wp:positionH relativeFrom="column">
              <wp:posOffset>228600</wp:posOffset>
            </wp:positionH>
            <wp:positionV relativeFrom="paragraph">
              <wp:posOffset>159385</wp:posOffset>
            </wp:positionV>
            <wp:extent cx="1943100" cy="7048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43100"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595C27" w14:textId="77777777" w:rsidR="00C90DE9" w:rsidRPr="005A2364" w:rsidRDefault="00C90DE9" w:rsidP="00C90DE9">
      <w:pPr>
        <w:rPr>
          <w:rFonts w:cs="Arial"/>
          <w:szCs w:val="20"/>
        </w:rPr>
      </w:pPr>
    </w:p>
    <w:p w14:paraId="4031086E" w14:textId="77777777" w:rsidR="00C90DE9" w:rsidRPr="005A2364" w:rsidRDefault="00C90DE9" w:rsidP="00C90DE9">
      <w:pPr>
        <w:rPr>
          <w:rFonts w:cs="Arial"/>
          <w:szCs w:val="20"/>
        </w:rPr>
      </w:pPr>
    </w:p>
    <w:p w14:paraId="341D29A5" w14:textId="77777777" w:rsidR="00C90DE9" w:rsidRPr="005A2364" w:rsidRDefault="00C90DE9" w:rsidP="00C90DE9">
      <w:pPr>
        <w:rPr>
          <w:rFonts w:cs="Arial"/>
          <w:szCs w:val="20"/>
        </w:rPr>
      </w:pPr>
    </w:p>
    <w:p w14:paraId="5DD375EF" w14:textId="77777777" w:rsidR="00C90DE9" w:rsidRPr="005A2364" w:rsidRDefault="00C90DE9" w:rsidP="00C90DE9">
      <w:pPr>
        <w:rPr>
          <w:rFonts w:cs="Arial"/>
          <w:szCs w:val="20"/>
        </w:rPr>
      </w:pPr>
    </w:p>
    <w:p w14:paraId="1460273F" w14:textId="77777777" w:rsidR="00C90DE9" w:rsidRPr="005A2364" w:rsidRDefault="00C90DE9" w:rsidP="00C90DE9">
      <w:pPr>
        <w:rPr>
          <w:rFonts w:cs="Arial"/>
          <w:szCs w:val="20"/>
        </w:rPr>
      </w:pPr>
    </w:p>
    <w:p w14:paraId="47CE520F" w14:textId="77777777" w:rsidR="00C90DE9" w:rsidRPr="005A2364" w:rsidRDefault="00C90DE9" w:rsidP="00C90DE9">
      <w:pPr>
        <w:rPr>
          <w:rFonts w:cs="Arial"/>
          <w:szCs w:val="20"/>
        </w:rPr>
      </w:pPr>
      <w:r w:rsidRPr="005A2364">
        <w:rPr>
          <w:rFonts w:cs="Arial"/>
          <w:szCs w:val="20"/>
        </w:rPr>
        <w:t>* Skica je simbolična in ne izkazuje dejanskih dimenzij</w:t>
      </w:r>
    </w:p>
    <w:p w14:paraId="512EEFCD" w14:textId="77777777" w:rsidR="00C90DE9" w:rsidRPr="005A2364" w:rsidRDefault="00C90DE9" w:rsidP="00C90DE9">
      <w:pPr>
        <w:ind w:left="340"/>
        <w:rPr>
          <w:rFonts w:cs="Arial"/>
          <w:szCs w:val="20"/>
        </w:rPr>
      </w:pPr>
    </w:p>
    <w:p w14:paraId="10B269F6" w14:textId="77777777" w:rsidR="00C90DE9" w:rsidRPr="005A2364" w:rsidRDefault="00C90DE9" w:rsidP="00C90DE9">
      <w:pPr>
        <w:tabs>
          <w:tab w:val="left" w:pos="851"/>
        </w:tabs>
        <w:rPr>
          <w:rFonts w:cs="Arial"/>
          <w:b/>
          <w:szCs w:val="20"/>
        </w:rPr>
      </w:pPr>
    </w:p>
    <w:p w14:paraId="163B22BD" w14:textId="77777777" w:rsidR="00C90DE9" w:rsidRPr="005A2364" w:rsidRDefault="00C90DE9" w:rsidP="00D45403">
      <w:pPr>
        <w:numPr>
          <w:ilvl w:val="0"/>
          <w:numId w:val="25"/>
        </w:numPr>
        <w:tabs>
          <w:tab w:val="left" w:pos="851"/>
        </w:tabs>
        <w:ind w:hanging="720"/>
        <w:rPr>
          <w:rFonts w:cs="Arial"/>
          <w:b/>
          <w:szCs w:val="20"/>
        </w:rPr>
      </w:pPr>
      <w:r w:rsidRPr="005A2364">
        <w:rPr>
          <w:rFonts w:cs="Arial"/>
          <w:b/>
          <w:szCs w:val="20"/>
        </w:rPr>
        <w:t>TEHNIČNE ZAHTEVE ZA ODSEVNE FOLIJE</w:t>
      </w:r>
    </w:p>
    <w:p w14:paraId="75B05DE3" w14:textId="77777777" w:rsidR="00C90DE9" w:rsidRPr="005A2364" w:rsidRDefault="00C90DE9" w:rsidP="00C90DE9">
      <w:pPr>
        <w:tabs>
          <w:tab w:val="left" w:pos="851"/>
        </w:tabs>
        <w:rPr>
          <w:rFonts w:cs="Arial"/>
          <w:b/>
          <w:szCs w:val="20"/>
        </w:rPr>
      </w:pPr>
    </w:p>
    <w:p w14:paraId="0A0ECB46" w14:textId="77777777" w:rsidR="00C90DE9" w:rsidRPr="005A2364" w:rsidRDefault="00C90DE9" w:rsidP="00C90DE9">
      <w:pPr>
        <w:tabs>
          <w:tab w:val="left" w:pos="851"/>
        </w:tabs>
        <w:spacing w:before="120"/>
        <w:rPr>
          <w:rFonts w:cs="Arial"/>
          <w:szCs w:val="20"/>
        </w:rPr>
      </w:pPr>
      <w:r w:rsidRPr="005A2364">
        <w:rPr>
          <w:rFonts w:cs="Arial"/>
          <w:szCs w:val="20"/>
        </w:rPr>
        <w:t xml:space="preserve">Za vse uporabljene odsevne folije so predpisane tehnične zahteve, katerim morajo biti skladne uporabljene odsevne folije. </w:t>
      </w:r>
    </w:p>
    <w:p w14:paraId="7498EF01" w14:textId="77777777" w:rsidR="00C90DE9" w:rsidRPr="005A2364" w:rsidRDefault="00C90DE9" w:rsidP="00C90DE9">
      <w:pPr>
        <w:tabs>
          <w:tab w:val="left" w:pos="851"/>
        </w:tabs>
        <w:spacing w:before="120"/>
        <w:rPr>
          <w:rFonts w:cs="Arial"/>
          <w:szCs w:val="20"/>
        </w:rPr>
      </w:pPr>
      <w:r w:rsidRPr="005A2364">
        <w:rPr>
          <w:rFonts w:cs="Arial"/>
          <w:szCs w:val="20"/>
        </w:rPr>
        <w:t xml:space="preserve">Izvajalec polepljenja mora biti strokovno usposobljen in s strani proizvajalca odsevne folije oziroma generalnega zastopnika proizvajalca za območje Republike Slovenije pooblaščen za izvajanje polepljenja. </w:t>
      </w:r>
    </w:p>
    <w:p w14:paraId="2A15EA82" w14:textId="77777777" w:rsidR="00C90DE9" w:rsidRPr="005A2364" w:rsidRDefault="00C90DE9" w:rsidP="00C90DE9">
      <w:pPr>
        <w:tabs>
          <w:tab w:val="left" w:pos="851"/>
        </w:tabs>
        <w:spacing w:before="120"/>
        <w:rPr>
          <w:rFonts w:cs="Arial"/>
          <w:szCs w:val="20"/>
        </w:rPr>
      </w:pPr>
      <w:r w:rsidRPr="005A2364">
        <w:rPr>
          <w:rFonts w:cs="Arial"/>
          <w:szCs w:val="20"/>
        </w:rPr>
        <w:t>Ponudnik mora k ponudbi predložiti potrdilo proizvajalca odsevne folije oziroma generalnega zastopnika proizvajalca za območje Republike Slovenije o strokovni usposobljenosti izvajalca polepljenja za izvajanje polepljenja.</w:t>
      </w:r>
    </w:p>
    <w:p w14:paraId="25D23B7E" w14:textId="77777777" w:rsidR="00C90DE9" w:rsidRPr="005A2364" w:rsidRDefault="00C90DE9" w:rsidP="00C90DE9">
      <w:pPr>
        <w:tabs>
          <w:tab w:val="left" w:pos="851"/>
        </w:tabs>
        <w:spacing w:before="120"/>
        <w:rPr>
          <w:rFonts w:cs="Arial"/>
          <w:szCs w:val="20"/>
        </w:rPr>
      </w:pPr>
    </w:p>
    <w:p w14:paraId="0D412871" w14:textId="77777777" w:rsidR="00C90DE9" w:rsidRPr="005A2364" w:rsidRDefault="00C90DE9" w:rsidP="00C90DE9">
      <w:pPr>
        <w:tabs>
          <w:tab w:val="left" w:pos="851"/>
        </w:tabs>
        <w:spacing w:before="120"/>
        <w:ind w:left="357" w:hanging="357"/>
        <w:rPr>
          <w:rFonts w:cs="Arial"/>
          <w:szCs w:val="20"/>
        </w:rPr>
      </w:pPr>
      <w:r w:rsidRPr="005A2364">
        <w:rPr>
          <w:rFonts w:cs="Arial"/>
          <w:b/>
          <w:szCs w:val="20"/>
        </w:rPr>
        <w:t>Osnovne zahteve</w:t>
      </w:r>
    </w:p>
    <w:p w14:paraId="17B93E76" w14:textId="77777777" w:rsidR="00C90DE9" w:rsidRPr="005A2364" w:rsidRDefault="00C90DE9" w:rsidP="00C90DE9">
      <w:pPr>
        <w:tabs>
          <w:tab w:val="left" w:pos="851"/>
        </w:tabs>
        <w:spacing w:before="240"/>
        <w:rPr>
          <w:rFonts w:cs="Arial"/>
          <w:szCs w:val="20"/>
        </w:rPr>
      </w:pPr>
      <w:r w:rsidRPr="005A2364">
        <w:rPr>
          <w:rFonts w:cs="Arial"/>
          <w:szCs w:val="20"/>
        </w:rPr>
        <w:t>Odsevne (</w:t>
      </w:r>
      <w:proofErr w:type="spellStart"/>
      <w:r w:rsidRPr="005A2364">
        <w:rPr>
          <w:rFonts w:cs="Arial"/>
          <w:szCs w:val="20"/>
        </w:rPr>
        <w:t>retroreflektivne</w:t>
      </w:r>
      <w:proofErr w:type="spellEnd"/>
      <w:r w:rsidRPr="005A2364">
        <w:rPr>
          <w:rFonts w:cs="Arial"/>
          <w:szCs w:val="20"/>
        </w:rPr>
        <w:t>) folije morajo ustrezati naslednjim zahtevam:</w:t>
      </w:r>
    </w:p>
    <w:p w14:paraId="389DEC51"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 xml:space="preserve">skladnost folije z uredbo UN/ECE 104 ali CE certifikat skladen z SIST EN 12899-1:2002; </w:t>
      </w:r>
    </w:p>
    <w:p w14:paraId="1D7FA2CA"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v strukturi folije mora biti vidna oznako o skladnosti z uredbo UN/ECE 104 ali oznaka CE  skladnosti z SIST EN 12899-1:2002;</w:t>
      </w:r>
    </w:p>
    <w:p w14:paraId="4494DE2C"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odsevnost (</w:t>
      </w:r>
      <w:proofErr w:type="spellStart"/>
      <w:r w:rsidRPr="005A2364">
        <w:rPr>
          <w:rFonts w:cs="Arial"/>
          <w:szCs w:val="20"/>
        </w:rPr>
        <w:t>retrorefleksija</w:t>
      </w:r>
      <w:proofErr w:type="spellEnd"/>
      <w:r w:rsidRPr="005A2364">
        <w:rPr>
          <w:rFonts w:cs="Arial"/>
          <w:szCs w:val="20"/>
        </w:rPr>
        <w:t>) folije v dnevnem času in v nočnem času mora biti primerljiva oziroma ne sme odstopati za več kot 10%;</w:t>
      </w:r>
    </w:p>
    <w:p w14:paraId="1E1C2011"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odsevnost (</w:t>
      </w:r>
      <w:proofErr w:type="spellStart"/>
      <w:r w:rsidRPr="005A2364">
        <w:rPr>
          <w:rFonts w:cs="Arial"/>
          <w:szCs w:val="20"/>
        </w:rPr>
        <w:t>retrorefleksija</w:t>
      </w:r>
      <w:proofErr w:type="spellEnd"/>
      <w:r w:rsidRPr="005A2364">
        <w:rPr>
          <w:rFonts w:cs="Arial"/>
          <w:szCs w:val="20"/>
        </w:rPr>
        <w:t>) povsem mokre folije glede na suho folijo ne sme biti manjša za več kot 10%;</w:t>
      </w:r>
    </w:p>
    <w:p w14:paraId="3806FD19"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temperaturno območje: od -20 ºC do +65 ºC;</w:t>
      </w:r>
    </w:p>
    <w:p w14:paraId="7F288883"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garancijski rok: najmanj 5 let ob normalni uporabi;</w:t>
      </w:r>
    </w:p>
    <w:p w14:paraId="510A0106"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folije morajo biti enostavno odstranljive po najmanj 6 letih;</w:t>
      </w:r>
    </w:p>
    <w:p w14:paraId="07D631B4" w14:textId="77777777" w:rsidR="00C90DE9" w:rsidRPr="005A2364" w:rsidRDefault="00C90DE9" w:rsidP="00C90DE9">
      <w:pPr>
        <w:tabs>
          <w:tab w:val="left" w:pos="851"/>
        </w:tabs>
        <w:spacing w:before="120"/>
        <w:rPr>
          <w:rFonts w:cs="Arial"/>
          <w:b/>
          <w:szCs w:val="20"/>
        </w:rPr>
      </w:pPr>
    </w:p>
    <w:p w14:paraId="796D2CA8" w14:textId="77777777" w:rsidR="00C90DE9" w:rsidRPr="005A2364" w:rsidRDefault="00C90DE9" w:rsidP="00C90DE9">
      <w:pPr>
        <w:tabs>
          <w:tab w:val="left" w:pos="0"/>
        </w:tabs>
        <w:spacing w:before="120"/>
        <w:rPr>
          <w:rFonts w:cs="Arial"/>
          <w:szCs w:val="20"/>
        </w:rPr>
      </w:pPr>
      <w:r w:rsidRPr="005A2364">
        <w:rPr>
          <w:rFonts w:cs="Arial"/>
          <w:b/>
          <w:szCs w:val="20"/>
        </w:rPr>
        <w:t>Numerično vrednotenje barv in odsevnosti za odsevne folije</w:t>
      </w:r>
    </w:p>
    <w:p w14:paraId="6C57349F" w14:textId="77777777" w:rsidR="00C90DE9" w:rsidRPr="005A2364" w:rsidRDefault="00C90DE9" w:rsidP="00C90DE9">
      <w:pPr>
        <w:tabs>
          <w:tab w:val="left" w:pos="851"/>
        </w:tabs>
        <w:spacing w:before="240" w:after="240"/>
        <w:rPr>
          <w:rFonts w:cs="Arial"/>
          <w:szCs w:val="20"/>
        </w:rPr>
      </w:pPr>
      <w:r w:rsidRPr="005A2364">
        <w:rPr>
          <w:rFonts w:cs="Arial"/>
          <w:szCs w:val="20"/>
        </w:rPr>
        <w:t>Zahtevane kromatične koordinate in faktorji svetlosti za posamezne barve odsevne folije so naslednje:</w:t>
      </w:r>
    </w:p>
    <w:tbl>
      <w:tblPr>
        <w:tblW w:w="0" w:type="auto"/>
        <w:tblInd w:w="113" w:type="dxa"/>
        <w:tblCellMar>
          <w:left w:w="70" w:type="dxa"/>
          <w:right w:w="70" w:type="dxa"/>
        </w:tblCellMar>
        <w:tblLook w:val="0000" w:firstRow="0" w:lastRow="0" w:firstColumn="0" w:lastColumn="0" w:noHBand="0" w:noVBand="0"/>
      </w:tblPr>
      <w:tblGrid>
        <w:gridCol w:w="1205"/>
        <w:gridCol w:w="827"/>
        <w:gridCol w:w="766"/>
        <w:gridCol w:w="705"/>
        <w:gridCol w:w="705"/>
        <w:gridCol w:w="705"/>
        <w:gridCol w:w="705"/>
        <w:gridCol w:w="705"/>
        <w:gridCol w:w="705"/>
        <w:gridCol w:w="1781"/>
      </w:tblGrid>
      <w:tr w:rsidR="00C90DE9" w:rsidRPr="005A2364" w14:paraId="294AF850" w14:textId="77777777" w:rsidTr="00F1695C">
        <w:trPr>
          <w:trHeight w:val="300"/>
        </w:trPr>
        <w:tc>
          <w:tcPr>
            <w:tcW w:w="8809" w:type="dxa"/>
            <w:gridSpan w:val="10"/>
            <w:tcBorders>
              <w:top w:val="single" w:sz="4" w:space="0" w:color="auto"/>
              <w:left w:val="single" w:sz="4" w:space="0" w:color="auto"/>
              <w:bottom w:val="single" w:sz="4" w:space="0" w:color="auto"/>
              <w:right w:val="single" w:sz="4" w:space="0" w:color="000000"/>
            </w:tcBorders>
            <w:noWrap/>
            <w:vAlign w:val="center"/>
          </w:tcPr>
          <w:p w14:paraId="688AA0E2" w14:textId="77777777" w:rsidR="00C90DE9" w:rsidRPr="005A2364" w:rsidRDefault="00C90DE9" w:rsidP="00F1695C">
            <w:pPr>
              <w:spacing w:before="60" w:after="60"/>
              <w:rPr>
                <w:rFonts w:cs="Arial"/>
                <w:b/>
                <w:szCs w:val="20"/>
              </w:rPr>
            </w:pPr>
            <w:r w:rsidRPr="005A2364">
              <w:rPr>
                <w:rFonts w:cs="Arial"/>
                <w:b/>
                <w:szCs w:val="20"/>
              </w:rPr>
              <w:t xml:space="preserve">CIE barvni sistem </w:t>
            </w:r>
          </w:p>
        </w:tc>
      </w:tr>
      <w:tr w:rsidR="00C90DE9" w:rsidRPr="005A2364" w14:paraId="6E2903EE" w14:textId="77777777" w:rsidTr="00F1695C">
        <w:trPr>
          <w:trHeight w:val="300"/>
        </w:trPr>
        <w:tc>
          <w:tcPr>
            <w:tcW w:w="1095" w:type="dxa"/>
            <w:vMerge w:val="restart"/>
            <w:tcBorders>
              <w:top w:val="single" w:sz="4" w:space="0" w:color="auto"/>
              <w:left w:val="single" w:sz="4" w:space="0" w:color="auto"/>
              <w:bottom w:val="single" w:sz="4" w:space="0" w:color="auto"/>
              <w:right w:val="single" w:sz="4" w:space="0" w:color="auto"/>
            </w:tcBorders>
            <w:noWrap/>
            <w:vAlign w:val="center"/>
          </w:tcPr>
          <w:p w14:paraId="3C24D25B" w14:textId="77777777" w:rsidR="00C90DE9" w:rsidRPr="005A2364" w:rsidRDefault="00C90DE9" w:rsidP="00F1695C">
            <w:pPr>
              <w:spacing w:before="60" w:after="60"/>
              <w:rPr>
                <w:rFonts w:cs="Arial"/>
                <w:b/>
                <w:szCs w:val="20"/>
              </w:rPr>
            </w:pPr>
            <w:r w:rsidRPr="005A2364">
              <w:rPr>
                <w:rFonts w:cs="Arial"/>
                <w:b/>
                <w:szCs w:val="20"/>
              </w:rPr>
              <w:t>Barva</w:t>
            </w:r>
          </w:p>
        </w:tc>
        <w:tc>
          <w:tcPr>
            <w:tcW w:w="1504" w:type="dxa"/>
            <w:gridSpan w:val="2"/>
            <w:tcBorders>
              <w:top w:val="single" w:sz="4" w:space="0" w:color="auto"/>
              <w:left w:val="nil"/>
              <w:bottom w:val="single" w:sz="4" w:space="0" w:color="auto"/>
              <w:right w:val="single" w:sz="4" w:space="0" w:color="auto"/>
            </w:tcBorders>
            <w:vAlign w:val="bottom"/>
          </w:tcPr>
          <w:p w14:paraId="6BA6B6DC" w14:textId="77777777" w:rsidR="00C90DE9" w:rsidRPr="005A2364" w:rsidRDefault="00C90DE9" w:rsidP="00F1695C">
            <w:pPr>
              <w:spacing w:before="60" w:after="60"/>
              <w:rPr>
                <w:rFonts w:cs="Arial"/>
                <w:b/>
                <w:szCs w:val="20"/>
              </w:rPr>
            </w:pPr>
            <w:r w:rsidRPr="005A2364">
              <w:rPr>
                <w:rFonts w:cs="Arial"/>
                <w:b/>
                <w:szCs w:val="20"/>
              </w:rPr>
              <w:t>1</w:t>
            </w:r>
          </w:p>
        </w:tc>
        <w:tc>
          <w:tcPr>
            <w:tcW w:w="0" w:type="auto"/>
            <w:gridSpan w:val="2"/>
            <w:tcBorders>
              <w:top w:val="single" w:sz="4" w:space="0" w:color="auto"/>
              <w:left w:val="nil"/>
              <w:bottom w:val="single" w:sz="4" w:space="0" w:color="auto"/>
              <w:right w:val="single" w:sz="4" w:space="0" w:color="auto"/>
            </w:tcBorders>
            <w:noWrap/>
            <w:vAlign w:val="bottom"/>
          </w:tcPr>
          <w:p w14:paraId="75C212E6" w14:textId="77777777" w:rsidR="00C90DE9" w:rsidRPr="005A2364" w:rsidRDefault="00C90DE9" w:rsidP="00F1695C">
            <w:pPr>
              <w:spacing w:before="60" w:after="60"/>
              <w:rPr>
                <w:rFonts w:cs="Arial"/>
                <w:b/>
                <w:szCs w:val="20"/>
              </w:rPr>
            </w:pPr>
            <w:r w:rsidRPr="005A2364">
              <w:rPr>
                <w:rFonts w:cs="Arial"/>
                <w:b/>
                <w:szCs w:val="20"/>
              </w:rPr>
              <w:t>2</w:t>
            </w:r>
          </w:p>
        </w:tc>
        <w:tc>
          <w:tcPr>
            <w:tcW w:w="0" w:type="auto"/>
            <w:gridSpan w:val="2"/>
            <w:tcBorders>
              <w:top w:val="single" w:sz="4" w:space="0" w:color="auto"/>
              <w:left w:val="nil"/>
              <w:bottom w:val="single" w:sz="4" w:space="0" w:color="auto"/>
              <w:right w:val="single" w:sz="4" w:space="0" w:color="auto"/>
            </w:tcBorders>
            <w:noWrap/>
            <w:vAlign w:val="bottom"/>
          </w:tcPr>
          <w:p w14:paraId="315C00DC" w14:textId="77777777" w:rsidR="00C90DE9" w:rsidRPr="005A2364" w:rsidRDefault="00C90DE9" w:rsidP="00F1695C">
            <w:pPr>
              <w:spacing w:before="60" w:after="60"/>
              <w:rPr>
                <w:rFonts w:cs="Arial"/>
                <w:b/>
                <w:szCs w:val="20"/>
              </w:rPr>
            </w:pPr>
            <w:r w:rsidRPr="005A2364">
              <w:rPr>
                <w:rFonts w:cs="Arial"/>
                <w:b/>
                <w:szCs w:val="20"/>
              </w:rPr>
              <w:t>3</w:t>
            </w:r>
          </w:p>
        </w:tc>
        <w:tc>
          <w:tcPr>
            <w:tcW w:w="0" w:type="auto"/>
            <w:gridSpan w:val="2"/>
            <w:tcBorders>
              <w:top w:val="single" w:sz="4" w:space="0" w:color="auto"/>
              <w:left w:val="nil"/>
              <w:bottom w:val="single" w:sz="4" w:space="0" w:color="auto"/>
              <w:right w:val="single" w:sz="4" w:space="0" w:color="auto"/>
            </w:tcBorders>
            <w:noWrap/>
            <w:vAlign w:val="bottom"/>
          </w:tcPr>
          <w:p w14:paraId="3199C2C7" w14:textId="77777777" w:rsidR="00C90DE9" w:rsidRPr="005A2364" w:rsidRDefault="00C90DE9" w:rsidP="00F1695C">
            <w:pPr>
              <w:spacing w:before="60" w:after="60"/>
              <w:rPr>
                <w:rFonts w:cs="Arial"/>
                <w:b/>
                <w:szCs w:val="20"/>
              </w:rPr>
            </w:pPr>
            <w:r w:rsidRPr="005A2364">
              <w:rPr>
                <w:rFonts w:cs="Arial"/>
                <w:b/>
                <w:szCs w:val="20"/>
              </w:rPr>
              <w:t>4</w:t>
            </w:r>
          </w:p>
        </w:tc>
        <w:tc>
          <w:tcPr>
            <w:tcW w:w="0" w:type="auto"/>
            <w:vMerge w:val="restart"/>
            <w:tcBorders>
              <w:top w:val="single" w:sz="4" w:space="0" w:color="auto"/>
              <w:left w:val="single" w:sz="4" w:space="0" w:color="auto"/>
              <w:bottom w:val="single" w:sz="4" w:space="0" w:color="000000"/>
              <w:right w:val="single" w:sz="4" w:space="0" w:color="000000"/>
            </w:tcBorders>
            <w:noWrap/>
            <w:vAlign w:val="center"/>
          </w:tcPr>
          <w:p w14:paraId="72D21160" w14:textId="77777777" w:rsidR="00C90DE9" w:rsidRPr="005A2364" w:rsidRDefault="00C90DE9" w:rsidP="00F1695C">
            <w:pPr>
              <w:spacing w:before="60" w:after="60"/>
              <w:rPr>
                <w:rFonts w:cs="Arial"/>
                <w:b/>
                <w:szCs w:val="20"/>
              </w:rPr>
            </w:pPr>
            <w:r w:rsidRPr="005A2364">
              <w:rPr>
                <w:rFonts w:cs="Arial"/>
                <w:b/>
                <w:szCs w:val="20"/>
              </w:rPr>
              <w:t>Faktor svetlosti</w:t>
            </w:r>
          </w:p>
          <w:p w14:paraId="7FF17BD8" w14:textId="77777777" w:rsidR="00C90DE9" w:rsidRPr="005A2364" w:rsidRDefault="00C90DE9" w:rsidP="00F1695C">
            <w:pPr>
              <w:spacing w:before="60" w:after="60"/>
              <w:rPr>
                <w:rFonts w:cs="Arial"/>
                <w:b/>
                <w:szCs w:val="20"/>
              </w:rPr>
            </w:pPr>
            <w:r w:rsidRPr="005A2364">
              <w:rPr>
                <w:rFonts w:cs="Arial"/>
                <w:b/>
                <w:szCs w:val="20"/>
              </w:rPr>
              <w:t>β</w:t>
            </w:r>
          </w:p>
        </w:tc>
      </w:tr>
      <w:tr w:rsidR="00C90DE9" w:rsidRPr="005A2364" w14:paraId="12B62B73" w14:textId="77777777" w:rsidTr="00F1695C">
        <w:trPr>
          <w:trHeight w:val="300"/>
        </w:trPr>
        <w:tc>
          <w:tcPr>
            <w:tcW w:w="1095" w:type="dxa"/>
            <w:vMerge/>
            <w:tcBorders>
              <w:top w:val="single" w:sz="4" w:space="0" w:color="auto"/>
              <w:left w:val="single" w:sz="4" w:space="0" w:color="auto"/>
              <w:bottom w:val="single" w:sz="4" w:space="0" w:color="auto"/>
              <w:right w:val="single" w:sz="4" w:space="0" w:color="auto"/>
            </w:tcBorders>
            <w:vAlign w:val="center"/>
          </w:tcPr>
          <w:p w14:paraId="3688A20B" w14:textId="77777777" w:rsidR="00C90DE9" w:rsidRPr="005A2364" w:rsidRDefault="00C90DE9" w:rsidP="00F1695C">
            <w:pPr>
              <w:spacing w:before="60" w:after="60"/>
              <w:rPr>
                <w:rFonts w:cs="Arial"/>
                <w:b/>
                <w:szCs w:val="20"/>
              </w:rPr>
            </w:pPr>
          </w:p>
        </w:tc>
        <w:tc>
          <w:tcPr>
            <w:tcW w:w="752" w:type="dxa"/>
            <w:tcBorders>
              <w:top w:val="nil"/>
              <w:left w:val="nil"/>
              <w:bottom w:val="single" w:sz="4" w:space="0" w:color="auto"/>
              <w:right w:val="single" w:sz="4" w:space="0" w:color="auto"/>
            </w:tcBorders>
            <w:noWrap/>
            <w:vAlign w:val="bottom"/>
          </w:tcPr>
          <w:p w14:paraId="32BD5F15"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25F56F5D"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53BE083E"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3C4F1AF9"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41CAA43D"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160B9393"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552938F4"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297ADE94" w14:textId="77777777" w:rsidR="00C90DE9" w:rsidRPr="005A2364" w:rsidRDefault="00C90DE9" w:rsidP="00F1695C">
            <w:pPr>
              <w:spacing w:before="60" w:after="60"/>
              <w:rPr>
                <w:rFonts w:cs="Arial"/>
                <w:b/>
                <w:szCs w:val="20"/>
              </w:rPr>
            </w:pPr>
            <w:r w:rsidRPr="005A2364">
              <w:rPr>
                <w:rFonts w:cs="Arial"/>
                <w:b/>
                <w:szCs w:val="20"/>
              </w:rPr>
              <w:t>y</w:t>
            </w:r>
          </w:p>
        </w:tc>
        <w:tc>
          <w:tcPr>
            <w:tcW w:w="0" w:type="auto"/>
            <w:vMerge/>
            <w:tcBorders>
              <w:top w:val="nil"/>
              <w:left w:val="nil"/>
              <w:bottom w:val="single" w:sz="4" w:space="0" w:color="auto"/>
              <w:right w:val="single" w:sz="4" w:space="0" w:color="auto"/>
            </w:tcBorders>
            <w:vAlign w:val="center"/>
          </w:tcPr>
          <w:p w14:paraId="69B9A9DB" w14:textId="77777777" w:rsidR="00C90DE9" w:rsidRPr="005A2364" w:rsidRDefault="00C90DE9" w:rsidP="00F1695C">
            <w:pPr>
              <w:spacing w:before="60" w:after="60"/>
              <w:rPr>
                <w:rFonts w:cs="Arial"/>
                <w:szCs w:val="20"/>
              </w:rPr>
            </w:pPr>
          </w:p>
        </w:tc>
      </w:tr>
      <w:tr w:rsidR="00C90DE9" w:rsidRPr="005A2364" w14:paraId="07CBE770" w14:textId="77777777" w:rsidTr="00F1695C">
        <w:trPr>
          <w:trHeight w:val="300"/>
        </w:trPr>
        <w:tc>
          <w:tcPr>
            <w:tcW w:w="1095" w:type="dxa"/>
            <w:tcBorders>
              <w:top w:val="nil"/>
              <w:left w:val="single" w:sz="4" w:space="0" w:color="auto"/>
              <w:bottom w:val="single" w:sz="6" w:space="0" w:color="auto"/>
              <w:right w:val="single" w:sz="4" w:space="0" w:color="auto"/>
            </w:tcBorders>
            <w:noWrap/>
            <w:vAlign w:val="bottom"/>
          </w:tcPr>
          <w:p w14:paraId="71AD9C0A" w14:textId="77777777" w:rsidR="00C90DE9" w:rsidRPr="005A2364" w:rsidRDefault="00C90DE9" w:rsidP="00F1695C">
            <w:pPr>
              <w:spacing w:before="60" w:after="60"/>
              <w:rPr>
                <w:rFonts w:cs="Arial"/>
                <w:b/>
                <w:szCs w:val="20"/>
              </w:rPr>
            </w:pPr>
            <w:r w:rsidRPr="005A2364">
              <w:rPr>
                <w:rFonts w:cs="Arial"/>
                <w:b/>
                <w:szCs w:val="20"/>
              </w:rPr>
              <w:lastRenderedPageBreak/>
              <w:t>Bela</w:t>
            </w:r>
          </w:p>
        </w:tc>
        <w:tc>
          <w:tcPr>
            <w:tcW w:w="752" w:type="dxa"/>
            <w:tcBorders>
              <w:top w:val="nil"/>
              <w:left w:val="nil"/>
              <w:bottom w:val="single" w:sz="6" w:space="0" w:color="auto"/>
              <w:right w:val="single" w:sz="4" w:space="0" w:color="auto"/>
            </w:tcBorders>
            <w:noWrap/>
            <w:vAlign w:val="bottom"/>
          </w:tcPr>
          <w:p w14:paraId="2C480D7E" w14:textId="77777777" w:rsidR="00C90DE9" w:rsidRPr="005A2364" w:rsidRDefault="00C90DE9" w:rsidP="00F1695C">
            <w:pPr>
              <w:spacing w:before="60" w:after="60"/>
              <w:rPr>
                <w:rFonts w:cs="Arial"/>
                <w:szCs w:val="20"/>
              </w:rPr>
            </w:pPr>
            <w:r w:rsidRPr="005A2364">
              <w:rPr>
                <w:rFonts w:cs="Arial"/>
                <w:szCs w:val="20"/>
              </w:rPr>
              <w:t>0,305</w:t>
            </w:r>
          </w:p>
        </w:tc>
        <w:tc>
          <w:tcPr>
            <w:tcW w:w="0" w:type="auto"/>
            <w:tcBorders>
              <w:top w:val="nil"/>
              <w:left w:val="nil"/>
              <w:bottom w:val="single" w:sz="6" w:space="0" w:color="auto"/>
              <w:right w:val="single" w:sz="4" w:space="0" w:color="auto"/>
            </w:tcBorders>
            <w:noWrap/>
            <w:vAlign w:val="bottom"/>
          </w:tcPr>
          <w:p w14:paraId="633A56F0" w14:textId="77777777" w:rsidR="00C90DE9" w:rsidRPr="005A2364" w:rsidRDefault="00C90DE9" w:rsidP="00F1695C">
            <w:pPr>
              <w:spacing w:before="60" w:after="60"/>
              <w:rPr>
                <w:rFonts w:cs="Arial"/>
                <w:szCs w:val="20"/>
              </w:rPr>
            </w:pPr>
            <w:r w:rsidRPr="005A2364">
              <w:rPr>
                <w:rFonts w:cs="Arial"/>
                <w:szCs w:val="20"/>
              </w:rPr>
              <w:t>0,315</w:t>
            </w:r>
          </w:p>
        </w:tc>
        <w:tc>
          <w:tcPr>
            <w:tcW w:w="0" w:type="auto"/>
            <w:tcBorders>
              <w:top w:val="nil"/>
              <w:left w:val="nil"/>
              <w:bottom w:val="single" w:sz="6" w:space="0" w:color="auto"/>
              <w:right w:val="single" w:sz="4" w:space="0" w:color="auto"/>
            </w:tcBorders>
            <w:noWrap/>
            <w:vAlign w:val="bottom"/>
          </w:tcPr>
          <w:p w14:paraId="50262FEB" w14:textId="77777777" w:rsidR="00C90DE9" w:rsidRPr="005A2364" w:rsidRDefault="00C90DE9" w:rsidP="00F1695C">
            <w:pPr>
              <w:spacing w:before="60" w:after="60"/>
              <w:rPr>
                <w:rFonts w:cs="Arial"/>
                <w:szCs w:val="20"/>
              </w:rPr>
            </w:pPr>
            <w:r w:rsidRPr="005A2364">
              <w:rPr>
                <w:rFonts w:cs="Arial"/>
                <w:szCs w:val="20"/>
              </w:rPr>
              <w:t>0,335</w:t>
            </w:r>
          </w:p>
        </w:tc>
        <w:tc>
          <w:tcPr>
            <w:tcW w:w="0" w:type="auto"/>
            <w:tcBorders>
              <w:top w:val="nil"/>
              <w:left w:val="nil"/>
              <w:bottom w:val="single" w:sz="6" w:space="0" w:color="auto"/>
              <w:right w:val="single" w:sz="4" w:space="0" w:color="auto"/>
            </w:tcBorders>
            <w:noWrap/>
            <w:vAlign w:val="bottom"/>
          </w:tcPr>
          <w:p w14:paraId="64093870" w14:textId="77777777" w:rsidR="00C90DE9" w:rsidRPr="005A2364" w:rsidRDefault="00C90DE9" w:rsidP="00F1695C">
            <w:pPr>
              <w:spacing w:before="60" w:after="60"/>
              <w:rPr>
                <w:rFonts w:cs="Arial"/>
                <w:szCs w:val="20"/>
              </w:rPr>
            </w:pPr>
            <w:r w:rsidRPr="005A2364">
              <w:rPr>
                <w:rFonts w:cs="Arial"/>
                <w:szCs w:val="20"/>
              </w:rPr>
              <w:t>0,345</w:t>
            </w:r>
          </w:p>
        </w:tc>
        <w:tc>
          <w:tcPr>
            <w:tcW w:w="0" w:type="auto"/>
            <w:tcBorders>
              <w:top w:val="nil"/>
              <w:left w:val="nil"/>
              <w:bottom w:val="single" w:sz="6" w:space="0" w:color="auto"/>
              <w:right w:val="single" w:sz="4" w:space="0" w:color="auto"/>
            </w:tcBorders>
            <w:noWrap/>
            <w:vAlign w:val="bottom"/>
          </w:tcPr>
          <w:p w14:paraId="50C71A5F" w14:textId="77777777" w:rsidR="00C90DE9" w:rsidRPr="005A2364" w:rsidRDefault="00C90DE9" w:rsidP="00F1695C">
            <w:pPr>
              <w:spacing w:before="60" w:after="60"/>
              <w:rPr>
                <w:rFonts w:cs="Arial"/>
                <w:szCs w:val="20"/>
              </w:rPr>
            </w:pPr>
            <w:r w:rsidRPr="005A2364">
              <w:rPr>
                <w:rFonts w:cs="Arial"/>
                <w:szCs w:val="20"/>
              </w:rPr>
              <w:t>0,325</w:t>
            </w:r>
          </w:p>
        </w:tc>
        <w:tc>
          <w:tcPr>
            <w:tcW w:w="0" w:type="auto"/>
            <w:tcBorders>
              <w:top w:val="nil"/>
              <w:left w:val="nil"/>
              <w:bottom w:val="single" w:sz="6" w:space="0" w:color="auto"/>
              <w:right w:val="single" w:sz="4" w:space="0" w:color="auto"/>
            </w:tcBorders>
            <w:noWrap/>
            <w:vAlign w:val="bottom"/>
          </w:tcPr>
          <w:p w14:paraId="014B87C1" w14:textId="77777777" w:rsidR="00C90DE9" w:rsidRPr="005A2364" w:rsidRDefault="00C90DE9" w:rsidP="00F1695C">
            <w:pPr>
              <w:spacing w:before="60" w:after="60"/>
              <w:rPr>
                <w:rFonts w:cs="Arial"/>
                <w:szCs w:val="20"/>
              </w:rPr>
            </w:pPr>
            <w:r w:rsidRPr="005A2364">
              <w:rPr>
                <w:rFonts w:cs="Arial"/>
                <w:szCs w:val="20"/>
              </w:rPr>
              <w:t>0,355</w:t>
            </w:r>
          </w:p>
        </w:tc>
        <w:tc>
          <w:tcPr>
            <w:tcW w:w="0" w:type="auto"/>
            <w:tcBorders>
              <w:top w:val="nil"/>
              <w:left w:val="nil"/>
              <w:bottom w:val="single" w:sz="6" w:space="0" w:color="auto"/>
              <w:right w:val="single" w:sz="4" w:space="0" w:color="auto"/>
            </w:tcBorders>
            <w:noWrap/>
            <w:vAlign w:val="bottom"/>
          </w:tcPr>
          <w:p w14:paraId="49A3B767" w14:textId="77777777" w:rsidR="00C90DE9" w:rsidRPr="005A2364" w:rsidRDefault="00C90DE9" w:rsidP="00F1695C">
            <w:pPr>
              <w:spacing w:before="60" w:after="60"/>
              <w:rPr>
                <w:rFonts w:cs="Arial"/>
                <w:szCs w:val="20"/>
              </w:rPr>
            </w:pPr>
            <w:r w:rsidRPr="005A2364">
              <w:rPr>
                <w:rFonts w:cs="Arial"/>
                <w:szCs w:val="20"/>
              </w:rPr>
              <w:t>0,295</w:t>
            </w:r>
          </w:p>
        </w:tc>
        <w:tc>
          <w:tcPr>
            <w:tcW w:w="0" w:type="auto"/>
            <w:tcBorders>
              <w:top w:val="nil"/>
              <w:left w:val="nil"/>
              <w:bottom w:val="single" w:sz="6" w:space="0" w:color="auto"/>
              <w:right w:val="single" w:sz="4" w:space="0" w:color="auto"/>
            </w:tcBorders>
            <w:noWrap/>
            <w:vAlign w:val="bottom"/>
          </w:tcPr>
          <w:p w14:paraId="28BFBE6A" w14:textId="77777777" w:rsidR="00C90DE9" w:rsidRPr="005A2364" w:rsidRDefault="00C90DE9" w:rsidP="00F1695C">
            <w:pPr>
              <w:spacing w:before="60" w:after="60"/>
              <w:rPr>
                <w:rFonts w:cs="Arial"/>
                <w:szCs w:val="20"/>
              </w:rPr>
            </w:pPr>
            <w:r w:rsidRPr="005A2364">
              <w:rPr>
                <w:rFonts w:cs="Arial"/>
                <w:szCs w:val="20"/>
              </w:rPr>
              <w:t>0,325</w:t>
            </w:r>
          </w:p>
        </w:tc>
        <w:tc>
          <w:tcPr>
            <w:tcW w:w="0" w:type="auto"/>
            <w:tcBorders>
              <w:top w:val="single" w:sz="4" w:space="0" w:color="auto"/>
              <w:left w:val="nil"/>
              <w:bottom w:val="single" w:sz="6" w:space="0" w:color="auto"/>
              <w:right w:val="single" w:sz="4" w:space="0" w:color="000000"/>
            </w:tcBorders>
            <w:noWrap/>
            <w:vAlign w:val="bottom"/>
          </w:tcPr>
          <w:p w14:paraId="5EF8BF33" w14:textId="77777777" w:rsidR="00C90DE9" w:rsidRPr="005A2364" w:rsidRDefault="00C90DE9" w:rsidP="00F1695C">
            <w:pPr>
              <w:spacing w:before="60" w:after="60"/>
              <w:rPr>
                <w:rFonts w:cs="Arial"/>
                <w:szCs w:val="20"/>
              </w:rPr>
            </w:pPr>
            <w:r w:rsidRPr="005A2364">
              <w:rPr>
                <w:rFonts w:cs="Arial"/>
                <w:szCs w:val="20"/>
              </w:rPr>
              <w:t>≥0,35</w:t>
            </w:r>
          </w:p>
        </w:tc>
      </w:tr>
      <w:tr w:rsidR="00C90DE9" w:rsidRPr="005A2364" w14:paraId="0D0D7AA4" w14:textId="77777777" w:rsidTr="00F1695C">
        <w:trPr>
          <w:trHeight w:val="300"/>
        </w:trPr>
        <w:tc>
          <w:tcPr>
            <w:tcW w:w="1095" w:type="dxa"/>
            <w:tcBorders>
              <w:top w:val="single" w:sz="6" w:space="0" w:color="auto"/>
              <w:left w:val="single" w:sz="6" w:space="0" w:color="auto"/>
              <w:bottom w:val="single" w:sz="6" w:space="0" w:color="auto"/>
              <w:right w:val="single" w:sz="4" w:space="0" w:color="auto"/>
            </w:tcBorders>
            <w:noWrap/>
            <w:vAlign w:val="bottom"/>
          </w:tcPr>
          <w:p w14:paraId="347A7A59" w14:textId="77777777" w:rsidR="00C90DE9" w:rsidRPr="005A2364" w:rsidRDefault="00C90DE9" w:rsidP="00F1695C">
            <w:pPr>
              <w:spacing w:before="60" w:after="60"/>
              <w:rPr>
                <w:rFonts w:cs="Arial"/>
                <w:b/>
                <w:szCs w:val="20"/>
              </w:rPr>
            </w:pPr>
            <w:r w:rsidRPr="005A2364">
              <w:rPr>
                <w:rFonts w:cs="Arial"/>
                <w:b/>
                <w:szCs w:val="20"/>
              </w:rPr>
              <w:t>Modra</w:t>
            </w:r>
          </w:p>
        </w:tc>
        <w:tc>
          <w:tcPr>
            <w:tcW w:w="752" w:type="dxa"/>
            <w:tcBorders>
              <w:top w:val="single" w:sz="6" w:space="0" w:color="auto"/>
              <w:left w:val="nil"/>
              <w:bottom w:val="single" w:sz="6" w:space="0" w:color="auto"/>
              <w:right w:val="single" w:sz="4" w:space="0" w:color="auto"/>
            </w:tcBorders>
            <w:noWrap/>
            <w:vAlign w:val="bottom"/>
          </w:tcPr>
          <w:p w14:paraId="59B466D2" w14:textId="77777777" w:rsidR="00C90DE9" w:rsidRPr="005A2364" w:rsidRDefault="00C90DE9" w:rsidP="00F1695C">
            <w:pPr>
              <w:spacing w:before="60" w:after="60"/>
              <w:rPr>
                <w:rFonts w:cs="Arial"/>
                <w:szCs w:val="20"/>
              </w:rPr>
            </w:pPr>
            <w:r w:rsidRPr="005A2364">
              <w:rPr>
                <w:rFonts w:cs="Arial"/>
                <w:szCs w:val="20"/>
              </w:rPr>
              <w:t>0,130</w:t>
            </w:r>
          </w:p>
        </w:tc>
        <w:tc>
          <w:tcPr>
            <w:tcW w:w="0" w:type="auto"/>
            <w:tcBorders>
              <w:top w:val="single" w:sz="6" w:space="0" w:color="auto"/>
              <w:left w:val="nil"/>
              <w:bottom w:val="single" w:sz="6" w:space="0" w:color="auto"/>
              <w:right w:val="single" w:sz="4" w:space="0" w:color="auto"/>
            </w:tcBorders>
            <w:noWrap/>
            <w:vAlign w:val="bottom"/>
          </w:tcPr>
          <w:p w14:paraId="78D972DB" w14:textId="77777777" w:rsidR="00C90DE9" w:rsidRPr="005A2364" w:rsidRDefault="00C90DE9" w:rsidP="00F1695C">
            <w:pPr>
              <w:spacing w:before="60" w:after="60"/>
              <w:rPr>
                <w:rFonts w:cs="Arial"/>
                <w:szCs w:val="20"/>
              </w:rPr>
            </w:pPr>
            <w:r w:rsidRPr="005A2364">
              <w:rPr>
                <w:rFonts w:cs="Arial"/>
                <w:szCs w:val="20"/>
              </w:rPr>
              <w:t>0,086</w:t>
            </w:r>
          </w:p>
        </w:tc>
        <w:tc>
          <w:tcPr>
            <w:tcW w:w="0" w:type="auto"/>
            <w:tcBorders>
              <w:top w:val="single" w:sz="6" w:space="0" w:color="auto"/>
              <w:left w:val="nil"/>
              <w:bottom w:val="single" w:sz="6" w:space="0" w:color="auto"/>
              <w:right w:val="single" w:sz="4" w:space="0" w:color="auto"/>
            </w:tcBorders>
            <w:noWrap/>
            <w:vAlign w:val="bottom"/>
          </w:tcPr>
          <w:p w14:paraId="49184354" w14:textId="77777777" w:rsidR="00C90DE9" w:rsidRPr="005A2364" w:rsidRDefault="00C90DE9" w:rsidP="00F1695C">
            <w:pPr>
              <w:spacing w:before="60" w:after="60"/>
              <w:rPr>
                <w:rFonts w:cs="Arial"/>
                <w:szCs w:val="20"/>
              </w:rPr>
            </w:pPr>
            <w:r w:rsidRPr="005A2364">
              <w:rPr>
                <w:rFonts w:cs="Arial"/>
                <w:szCs w:val="20"/>
              </w:rPr>
              <w:t>0,160</w:t>
            </w:r>
          </w:p>
        </w:tc>
        <w:tc>
          <w:tcPr>
            <w:tcW w:w="0" w:type="auto"/>
            <w:tcBorders>
              <w:top w:val="single" w:sz="6" w:space="0" w:color="auto"/>
              <w:left w:val="nil"/>
              <w:bottom w:val="single" w:sz="6" w:space="0" w:color="auto"/>
              <w:right w:val="single" w:sz="4" w:space="0" w:color="auto"/>
            </w:tcBorders>
            <w:noWrap/>
            <w:vAlign w:val="bottom"/>
          </w:tcPr>
          <w:p w14:paraId="42DBCC73" w14:textId="77777777" w:rsidR="00C90DE9" w:rsidRPr="005A2364" w:rsidRDefault="00C90DE9" w:rsidP="00F1695C">
            <w:pPr>
              <w:spacing w:before="60" w:after="60"/>
              <w:rPr>
                <w:rFonts w:cs="Arial"/>
                <w:szCs w:val="20"/>
              </w:rPr>
            </w:pPr>
            <w:r w:rsidRPr="005A2364">
              <w:rPr>
                <w:rFonts w:cs="Arial"/>
                <w:szCs w:val="20"/>
              </w:rPr>
              <w:t>0,086</w:t>
            </w:r>
          </w:p>
        </w:tc>
        <w:tc>
          <w:tcPr>
            <w:tcW w:w="0" w:type="auto"/>
            <w:tcBorders>
              <w:top w:val="single" w:sz="6" w:space="0" w:color="auto"/>
              <w:left w:val="nil"/>
              <w:bottom w:val="single" w:sz="6" w:space="0" w:color="auto"/>
              <w:right w:val="single" w:sz="4" w:space="0" w:color="auto"/>
            </w:tcBorders>
            <w:noWrap/>
            <w:vAlign w:val="bottom"/>
          </w:tcPr>
          <w:p w14:paraId="053F36F1" w14:textId="77777777" w:rsidR="00C90DE9" w:rsidRPr="005A2364" w:rsidRDefault="00C90DE9" w:rsidP="00F1695C">
            <w:pPr>
              <w:spacing w:before="60" w:after="60"/>
              <w:rPr>
                <w:rFonts w:cs="Arial"/>
                <w:szCs w:val="20"/>
              </w:rPr>
            </w:pPr>
            <w:r w:rsidRPr="005A2364">
              <w:rPr>
                <w:rFonts w:cs="Arial"/>
                <w:szCs w:val="20"/>
              </w:rPr>
              <w:t>0,160</w:t>
            </w:r>
          </w:p>
        </w:tc>
        <w:tc>
          <w:tcPr>
            <w:tcW w:w="0" w:type="auto"/>
            <w:tcBorders>
              <w:top w:val="single" w:sz="6" w:space="0" w:color="auto"/>
              <w:left w:val="nil"/>
              <w:bottom w:val="single" w:sz="6" w:space="0" w:color="auto"/>
              <w:right w:val="single" w:sz="4" w:space="0" w:color="auto"/>
            </w:tcBorders>
            <w:noWrap/>
            <w:vAlign w:val="bottom"/>
          </w:tcPr>
          <w:p w14:paraId="652B62E3" w14:textId="77777777" w:rsidR="00C90DE9" w:rsidRPr="005A2364" w:rsidRDefault="00C90DE9" w:rsidP="00F1695C">
            <w:pPr>
              <w:spacing w:before="60" w:after="60"/>
              <w:rPr>
                <w:rFonts w:cs="Arial"/>
                <w:szCs w:val="20"/>
              </w:rPr>
            </w:pPr>
            <w:r w:rsidRPr="005A2364">
              <w:rPr>
                <w:rFonts w:cs="Arial"/>
                <w:szCs w:val="20"/>
              </w:rPr>
              <w:t>0,120</w:t>
            </w:r>
          </w:p>
        </w:tc>
        <w:tc>
          <w:tcPr>
            <w:tcW w:w="0" w:type="auto"/>
            <w:tcBorders>
              <w:top w:val="single" w:sz="6" w:space="0" w:color="auto"/>
              <w:left w:val="nil"/>
              <w:bottom w:val="single" w:sz="6" w:space="0" w:color="auto"/>
              <w:right w:val="single" w:sz="4" w:space="0" w:color="auto"/>
            </w:tcBorders>
            <w:noWrap/>
            <w:vAlign w:val="bottom"/>
          </w:tcPr>
          <w:p w14:paraId="4C7D862A" w14:textId="77777777" w:rsidR="00C90DE9" w:rsidRPr="005A2364" w:rsidRDefault="00C90DE9" w:rsidP="00F1695C">
            <w:pPr>
              <w:spacing w:before="60" w:after="60"/>
              <w:rPr>
                <w:rFonts w:cs="Arial"/>
                <w:szCs w:val="20"/>
              </w:rPr>
            </w:pPr>
            <w:r w:rsidRPr="005A2364">
              <w:rPr>
                <w:rFonts w:cs="Arial"/>
                <w:szCs w:val="20"/>
              </w:rPr>
              <w:t>0,130</w:t>
            </w:r>
          </w:p>
        </w:tc>
        <w:tc>
          <w:tcPr>
            <w:tcW w:w="0" w:type="auto"/>
            <w:tcBorders>
              <w:top w:val="single" w:sz="6" w:space="0" w:color="auto"/>
              <w:left w:val="nil"/>
              <w:bottom w:val="single" w:sz="6" w:space="0" w:color="auto"/>
              <w:right w:val="single" w:sz="4" w:space="0" w:color="auto"/>
            </w:tcBorders>
            <w:noWrap/>
            <w:vAlign w:val="bottom"/>
          </w:tcPr>
          <w:p w14:paraId="0690E216" w14:textId="77777777" w:rsidR="00C90DE9" w:rsidRPr="005A2364" w:rsidRDefault="00C90DE9" w:rsidP="00F1695C">
            <w:pPr>
              <w:spacing w:before="60" w:after="60"/>
              <w:rPr>
                <w:rFonts w:cs="Arial"/>
                <w:szCs w:val="20"/>
              </w:rPr>
            </w:pPr>
            <w:r w:rsidRPr="005A2364">
              <w:rPr>
                <w:rFonts w:cs="Arial"/>
                <w:szCs w:val="20"/>
              </w:rPr>
              <w:t>0,120</w:t>
            </w:r>
          </w:p>
        </w:tc>
        <w:tc>
          <w:tcPr>
            <w:tcW w:w="0" w:type="auto"/>
            <w:tcBorders>
              <w:top w:val="single" w:sz="6" w:space="0" w:color="auto"/>
              <w:left w:val="nil"/>
              <w:bottom w:val="single" w:sz="6" w:space="0" w:color="auto"/>
              <w:right w:val="single" w:sz="6" w:space="0" w:color="auto"/>
            </w:tcBorders>
            <w:noWrap/>
            <w:vAlign w:val="bottom"/>
          </w:tcPr>
          <w:p w14:paraId="7F3E1DE3" w14:textId="77777777" w:rsidR="00C90DE9" w:rsidRPr="005A2364" w:rsidRDefault="00C90DE9" w:rsidP="00F1695C">
            <w:pPr>
              <w:spacing w:before="60" w:after="60"/>
              <w:rPr>
                <w:rFonts w:cs="Arial"/>
                <w:szCs w:val="20"/>
              </w:rPr>
            </w:pPr>
            <w:r w:rsidRPr="005A2364">
              <w:rPr>
                <w:rFonts w:cs="Arial"/>
                <w:szCs w:val="20"/>
              </w:rPr>
              <w:t>≥0,01</w:t>
            </w:r>
          </w:p>
        </w:tc>
      </w:tr>
      <w:tr w:rsidR="00C90DE9" w:rsidRPr="005A2364" w14:paraId="34A8C8B0" w14:textId="77777777" w:rsidTr="00F1695C">
        <w:trPr>
          <w:trHeight w:val="300"/>
        </w:trPr>
        <w:tc>
          <w:tcPr>
            <w:tcW w:w="1095" w:type="dxa"/>
            <w:tcBorders>
              <w:top w:val="single" w:sz="6" w:space="0" w:color="auto"/>
              <w:left w:val="single" w:sz="4" w:space="0" w:color="auto"/>
              <w:bottom w:val="single" w:sz="4" w:space="0" w:color="auto"/>
              <w:right w:val="single" w:sz="4" w:space="0" w:color="auto"/>
            </w:tcBorders>
            <w:noWrap/>
            <w:vAlign w:val="bottom"/>
          </w:tcPr>
          <w:p w14:paraId="59268BB7" w14:textId="77777777" w:rsidR="00C90DE9" w:rsidRPr="005A2364" w:rsidRDefault="00C90DE9" w:rsidP="00F1695C">
            <w:pPr>
              <w:spacing w:before="60" w:after="60"/>
              <w:rPr>
                <w:rFonts w:cs="Arial"/>
                <w:b/>
                <w:szCs w:val="20"/>
              </w:rPr>
            </w:pPr>
            <w:r w:rsidRPr="005A2364">
              <w:rPr>
                <w:rFonts w:cs="Arial"/>
                <w:b/>
                <w:szCs w:val="20"/>
              </w:rPr>
              <w:t>Rdeča</w:t>
            </w:r>
          </w:p>
        </w:tc>
        <w:tc>
          <w:tcPr>
            <w:tcW w:w="752" w:type="dxa"/>
            <w:tcBorders>
              <w:top w:val="single" w:sz="6" w:space="0" w:color="auto"/>
              <w:left w:val="nil"/>
              <w:bottom w:val="single" w:sz="4" w:space="0" w:color="auto"/>
              <w:right w:val="single" w:sz="4" w:space="0" w:color="auto"/>
            </w:tcBorders>
            <w:noWrap/>
            <w:vAlign w:val="bottom"/>
          </w:tcPr>
          <w:p w14:paraId="36CAD6C7" w14:textId="77777777" w:rsidR="00C90DE9" w:rsidRPr="005A2364" w:rsidRDefault="00C90DE9" w:rsidP="00F1695C">
            <w:pPr>
              <w:spacing w:before="60" w:after="60"/>
              <w:rPr>
                <w:rFonts w:cs="Arial"/>
                <w:szCs w:val="20"/>
              </w:rPr>
            </w:pPr>
            <w:r w:rsidRPr="005A2364">
              <w:rPr>
                <w:rFonts w:cs="Arial"/>
                <w:szCs w:val="20"/>
              </w:rPr>
              <w:t>0,735</w:t>
            </w:r>
          </w:p>
        </w:tc>
        <w:tc>
          <w:tcPr>
            <w:tcW w:w="0" w:type="auto"/>
            <w:tcBorders>
              <w:top w:val="single" w:sz="6" w:space="0" w:color="auto"/>
              <w:left w:val="nil"/>
              <w:bottom w:val="single" w:sz="4" w:space="0" w:color="auto"/>
              <w:right w:val="single" w:sz="4" w:space="0" w:color="auto"/>
            </w:tcBorders>
            <w:noWrap/>
            <w:vAlign w:val="bottom"/>
          </w:tcPr>
          <w:p w14:paraId="1E9E6E55" w14:textId="77777777" w:rsidR="00C90DE9" w:rsidRPr="005A2364" w:rsidRDefault="00C90DE9" w:rsidP="00F1695C">
            <w:pPr>
              <w:spacing w:before="60" w:after="60"/>
              <w:rPr>
                <w:rFonts w:cs="Arial"/>
                <w:szCs w:val="20"/>
              </w:rPr>
            </w:pPr>
            <w:r w:rsidRPr="005A2364">
              <w:rPr>
                <w:rFonts w:cs="Arial"/>
                <w:szCs w:val="20"/>
              </w:rPr>
              <w:t>0,265</w:t>
            </w:r>
          </w:p>
        </w:tc>
        <w:tc>
          <w:tcPr>
            <w:tcW w:w="0" w:type="auto"/>
            <w:tcBorders>
              <w:top w:val="single" w:sz="6" w:space="0" w:color="auto"/>
              <w:left w:val="nil"/>
              <w:bottom w:val="single" w:sz="4" w:space="0" w:color="auto"/>
              <w:right w:val="single" w:sz="4" w:space="0" w:color="auto"/>
            </w:tcBorders>
            <w:noWrap/>
            <w:vAlign w:val="bottom"/>
          </w:tcPr>
          <w:p w14:paraId="3EFB64C8" w14:textId="77777777" w:rsidR="00C90DE9" w:rsidRPr="005A2364" w:rsidRDefault="00C90DE9" w:rsidP="00F1695C">
            <w:pPr>
              <w:spacing w:before="60" w:after="60"/>
              <w:rPr>
                <w:rFonts w:cs="Arial"/>
                <w:szCs w:val="20"/>
              </w:rPr>
            </w:pPr>
            <w:r w:rsidRPr="005A2364">
              <w:rPr>
                <w:rFonts w:cs="Arial"/>
                <w:szCs w:val="20"/>
              </w:rPr>
              <w:t>0,700</w:t>
            </w:r>
          </w:p>
        </w:tc>
        <w:tc>
          <w:tcPr>
            <w:tcW w:w="0" w:type="auto"/>
            <w:tcBorders>
              <w:top w:val="single" w:sz="6" w:space="0" w:color="auto"/>
              <w:left w:val="nil"/>
              <w:bottom w:val="single" w:sz="4" w:space="0" w:color="auto"/>
              <w:right w:val="single" w:sz="4" w:space="0" w:color="auto"/>
            </w:tcBorders>
            <w:noWrap/>
            <w:vAlign w:val="bottom"/>
          </w:tcPr>
          <w:p w14:paraId="4D562572" w14:textId="77777777" w:rsidR="00C90DE9" w:rsidRPr="005A2364" w:rsidRDefault="00C90DE9" w:rsidP="00F1695C">
            <w:pPr>
              <w:spacing w:before="60" w:after="60"/>
              <w:rPr>
                <w:rFonts w:cs="Arial"/>
                <w:szCs w:val="20"/>
              </w:rPr>
            </w:pPr>
            <w:r w:rsidRPr="005A2364">
              <w:rPr>
                <w:rFonts w:cs="Arial"/>
                <w:szCs w:val="20"/>
              </w:rPr>
              <w:t>0,250</w:t>
            </w:r>
          </w:p>
        </w:tc>
        <w:tc>
          <w:tcPr>
            <w:tcW w:w="0" w:type="auto"/>
            <w:tcBorders>
              <w:top w:val="single" w:sz="6" w:space="0" w:color="auto"/>
              <w:left w:val="nil"/>
              <w:bottom w:val="single" w:sz="4" w:space="0" w:color="auto"/>
              <w:right w:val="single" w:sz="4" w:space="0" w:color="auto"/>
            </w:tcBorders>
            <w:noWrap/>
            <w:vAlign w:val="bottom"/>
          </w:tcPr>
          <w:p w14:paraId="7CE7699E" w14:textId="77777777" w:rsidR="00C90DE9" w:rsidRPr="005A2364" w:rsidRDefault="00C90DE9" w:rsidP="00F1695C">
            <w:pPr>
              <w:spacing w:before="60" w:after="60"/>
              <w:rPr>
                <w:rFonts w:cs="Arial"/>
                <w:szCs w:val="20"/>
              </w:rPr>
            </w:pPr>
            <w:r w:rsidRPr="005A2364">
              <w:rPr>
                <w:rFonts w:cs="Arial"/>
                <w:szCs w:val="20"/>
              </w:rPr>
              <w:t>0,610</w:t>
            </w:r>
          </w:p>
        </w:tc>
        <w:tc>
          <w:tcPr>
            <w:tcW w:w="0" w:type="auto"/>
            <w:tcBorders>
              <w:top w:val="single" w:sz="6" w:space="0" w:color="auto"/>
              <w:left w:val="nil"/>
              <w:bottom w:val="single" w:sz="4" w:space="0" w:color="auto"/>
              <w:right w:val="single" w:sz="4" w:space="0" w:color="auto"/>
            </w:tcBorders>
            <w:noWrap/>
            <w:vAlign w:val="bottom"/>
          </w:tcPr>
          <w:p w14:paraId="54CBBF1E" w14:textId="77777777" w:rsidR="00C90DE9" w:rsidRPr="005A2364" w:rsidRDefault="00C90DE9" w:rsidP="00F1695C">
            <w:pPr>
              <w:spacing w:before="60" w:after="60"/>
              <w:rPr>
                <w:rFonts w:cs="Arial"/>
                <w:szCs w:val="20"/>
              </w:rPr>
            </w:pPr>
            <w:r w:rsidRPr="005A2364">
              <w:rPr>
                <w:rFonts w:cs="Arial"/>
                <w:szCs w:val="20"/>
              </w:rPr>
              <w:t>0,340</w:t>
            </w:r>
          </w:p>
        </w:tc>
        <w:tc>
          <w:tcPr>
            <w:tcW w:w="0" w:type="auto"/>
            <w:tcBorders>
              <w:top w:val="single" w:sz="6" w:space="0" w:color="auto"/>
              <w:left w:val="nil"/>
              <w:bottom w:val="single" w:sz="4" w:space="0" w:color="auto"/>
              <w:right w:val="single" w:sz="4" w:space="0" w:color="auto"/>
            </w:tcBorders>
            <w:noWrap/>
            <w:vAlign w:val="bottom"/>
          </w:tcPr>
          <w:p w14:paraId="276FD152" w14:textId="77777777" w:rsidR="00C90DE9" w:rsidRPr="005A2364" w:rsidRDefault="00C90DE9" w:rsidP="00F1695C">
            <w:pPr>
              <w:spacing w:before="60" w:after="60"/>
              <w:rPr>
                <w:rFonts w:cs="Arial"/>
                <w:szCs w:val="20"/>
              </w:rPr>
            </w:pPr>
            <w:r w:rsidRPr="005A2364">
              <w:rPr>
                <w:rFonts w:cs="Arial"/>
                <w:szCs w:val="20"/>
              </w:rPr>
              <w:t>0,660</w:t>
            </w:r>
          </w:p>
        </w:tc>
        <w:tc>
          <w:tcPr>
            <w:tcW w:w="0" w:type="auto"/>
            <w:tcBorders>
              <w:top w:val="single" w:sz="6" w:space="0" w:color="auto"/>
              <w:left w:val="nil"/>
              <w:bottom w:val="single" w:sz="4" w:space="0" w:color="auto"/>
              <w:right w:val="single" w:sz="4" w:space="0" w:color="auto"/>
            </w:tcBorders>
            <w:noWrap/>
            <w:vAlign w:val="bottom"/>
          </w:tcPr>
          <w:p w14:paraId="07BDEE17" w14:textId="77777777" w:rsidR="00C90DE9" w:rsidRPr="005A2364" w:rsidRDefault="00C90DE9" w:rsidP="00F1695C">
            <w:pPr>
              <w:spacing w:before="60" w:after="60"/>
              <w:rPr>
                <w:rFonts w:cs="Arial"/>
                <w:szCs w:val="20"/>
              </w:rPr>
            </w:pPr>
            <w:r w:rsidRPr="005A2364">
              <w:rPr>
                <w:rFonts w:cs="Arial"/>
                <w:szCs w:val="20"/>
              </w:rPr>
              <w:t>0,340</w:t>
            </w:r>
          </w:p>
        </w:tc>
        <w:tc>
          <w:tcPr>
            <w:tcW w:w="0" w:type="auto"/>
            <w:tcBorders>
              <w:top w:val="single" w:sz="6" w:space="0" w:color="auto"/>
              <w:left w:val="nil"/>
              <w:bottom w:val="single" w:sz="4" w:space="0" w:color="auto"/>
              <w:right w:val="single" w:sz="4" w:space="0" w:color="000000"/>
            </w:tcBorders>
            <w:noWrap/>
            <w:vAlign w:val="bottom"/>
          </w:tcPr>
          <w:p w14:paraId="1C639DC8" w14:textId="77777777" w:rsidR="00C90DE9" w:rsidRPr="005A2364" w:rsidRDefault="00C90DE9" w:rsidP="00F1695C">
            <w:pPr>
              <w:spacing w:before="60" w:after="60"/>
              <w:rPr>
                <w:rFonts w:cs="Arial"/>
                <w:szCs w:val="20"/>
              </w:rPr>
            </w:pPr>
            <w:r w:rsidRPr="005A2364">
              <w:rPr>
                <w:rFonts w:cs="Arial"/>
                <w:szCs w:val="20"/>
              </w:rPr>
              <w:t>≥0,05</w:t>
            </w:r>
          </w:p>
        </w:tc>
      </w:tr>
    </w:tbl>
    <w:p w14:paraId="4A27E945" w14:textId="77777777" w:rsidR="00C90DE9" w:rsidRDefault="00C90DE9" w:rsidP="00C90DE9">
      <w:pPr>
        <w:tabs>
          <w:tab w:val="left" w:pos="851"/>
        </w:tabs>
        <w:spacing w:before="120"/>
        <w:rPr>
          <w:rFonts w:cs="Arial"/>
          <w:szCs w:val="20"/>
        </w:rPr>
      </w:pPr>
    </w:p>
    <w:p w14:paraId="782CD407" w14:textId="77777777" w:rsidR="00C90DE9" w:rsidRPr="005A2364" w:rsidRDefault="00C90DE9" w:rsidP="00C90DE9">
      <w:pPr>
        <w:tabs>
          <w:tab w:val="left" w:pos="851"/>
        </w:tabs>
        <w:spacing w:before="120"/>
        <w:rPr>
          <w:rFonts w:cs="Arial"/>
          <w:szCs w:val="20"/>
        </w:rPr>
      </w:pPr>
      <w:proofErr w:type="spellStart"/>
      <w:r w:rsidRPr="005A2364">
        <w:rPr>
          <w:rFonts w:cs="Arial"/>
          <w:szCs w:val="20"/>
        </w:rPr>
        <w:t>Kolorimetrične</w:t>
      </w:r>
      <w:proofErr w:type="spellEnd"/>
      <w:r w:rsidRPr="005A2364">
        <w:rPr>
          <w:rFonts w:cs="Arial"/>
          <w:szCs w:val="20"/>
        </w:rPr>
        <w:t xml:space="preserve"> lastnosti odsevne folije se izmerijo skladno s točko 7.1 standarda ISO 7591 (CIE 15,  izvor svetlobe D65, geometrija merjenja CIE 45/0).</w:t>
      </w:r>
    </w:p>
    <w:p w14:paraId="6ACF1A2F" w14:textId="77777777" w:rsidR="00C90DE9" w:rsidRPr="005A2364" w:rsidRDefault="00C90DE9" w:rsidP="00C90DE9">
      <w:pPr>
        <w:tabs>
          <w:tab w:val="left" w:pos="851"/>
        </w:tabs>
        <w:spacing w:before="120"/>
        <w:rPr>
          <w:rFonts w:cs="Arial"/>
          <w:szCs w:val="20"/>
        </w:rPr>
      </w:pPr>
      <w:r w:rsidRPr="005A2364">
        <w:rPr>
          <w:rFonts w:cs="Arial"/>
          <w:szCs w:val="20"/>
        </w:rPr>
        <w:t>Barva odsevne folije (v novem stanju) mora biti locirana v področju predpisanih kromatičnih koordinat in faktorja svetlosti za posamezno barvo odsevne folije.</w:t>
      </w:r>
    </w:p>
    <w:p w14:paraId="00938AA5" w14:textId="77777777" w:rsidR="00C90DE9" w:rsidRPr="005A2364" w:rsidRDefault="00C90DE9" w:rsidP="00C90DE9">
      <w:pPr>
        <w:tabs>
          <w:tab w:val="left" w:pos="851"/>
        </w:tabs>
        <w:spacing w:before="240" w:after="240"/>
        <w:rPr>
          <w:rFonts w:cs="Arial"/>
          <w:szCs w:val="20"/>
        </w:rPr>
      </w:pPr>
      <w:r w:rsidRPr="005A2364">
        <w:rPr>
          <w:rFonts w:cs="Arial"/>
          <w:szCs w:val="20"/>
        </w:rPr>
        <w:t>Zahtevane minimalne vrednosti koeficienta odsevnosti (</w:t>
      </w:r>
      <w:proofErr w:type="spellStart"/>
      <w:r w:rsidRPr="005A2364">
        <w:rPr>
          <w:rFonts w:cs="Arial"/>
          <w:szCs w:val="20"/>
        </w:rPr>
        <w:t>retroreflesije</w:t>
      </w:r>
      <w:proofErr w:type="spellEnd"/>
      <w:r w:rsidRPr="005A2364">
        <w:rPr>
          <w:rFonts w:cs="Arial"/>
          <w:szCs w:val="20"/>
        </w:rPr>
        <w:t xml:space="preserve">) R (cd / </w:t>
      </w:r>
      <w:proofErr w:type="spellStart"/>
      <w:r w:rsidRPr="005A2364">
        <w:rPr>
          <w:rFonts w:cs="Arial"/>
          <w:szCs w:val="20"/>
        </w:rPr>
        <w:t>lux</w:t>
      </w:r>
      <w:proofErr w:type="spellEnd"/>
      <w:r w:rsidRPr="005A2364">
        <w:rPr>
          <w:rFonts w:cs="Arial"/>
          <w:szCs w:val="20"/>
        </w:rPr>
        <w:t xml:space="preserve"> / m</w:t>
      </w:r>
      <w:r w:rsidRPr="005A2364">
        <w:rPr>
          <w:rFonts w:cs="Arial"/>
          <w:szCs w:val="20"/>
          <w:vertAlign w:val="superscript"/>
        </w:rPr>
        <w:t>2</w:t>
      </w:r>
      <w:r w:rsidRPr="005A2364">
        <w:rPr>
          <w:rFonts w:cs="Arial"/>
          <w:szCs w:val="20"/>
        </w:rPr>
        <w:t>) za posamezne barve odsevne folije so naslednje:</w:t>
      </w:r>
    </w:p>
    <w:tbl>
      <w:tblPr>
        <w:tblW w:w="0" w:type="auto"/>
        <w:tblInd w:w="113" w:type="dxa"/>
        <w:tblLayout w:type="fixed"/>
        <w:tblCellMar>
          <w:left w:w="70" w:type="dxa"/>
          <w:right w:w="70" w:type="dxa"/>
        </w:tblCellMar>
        <w:tblLook w:val="0000" w:firstRow="0" w:lastRow="0" w:firstColumn="0" w:lastColumn="0" w:noHBand="0" w:noVBand="0"/>
      </w:tblPr>
      <w:tblGrid>
        <w:gridCol w:w="1442"/>
        <w:gridCol w:w="744"/>
        <w:gridCol w:w="1134"/>
        <w:gridCol w:w="1134"/>
        <w:gridCol w:w="1134"/>
      </w:tblGrid>
      <w:tr w:rsidR="00C90DE9" w:rsidRPr="005A2364" w14:paraId="6FBF456B" w14:textId="77777777" w:rsidTr="00F1695C">
        <w:trPr>
          <w:trHeight w:val="300"/>
        </w:trPr>
        <w:tc>
          <w:tcPr>
            <w:tcW w:w="1442" w:type="dxa"/>
            <w:vMerge w:val="restart"/>
            <w:tcBorders>
              <w:top w:val="single" w:sz="4" w:space="0" w:color="auto"/>
              <w:left w:val="single" w:sz="4" w:space="0" w:color="auto"/>
              <w:right w:val="single" w:sz="4" w:space="0" w:color="auto"/>
            </w:tcBorders>
            <w:noWrap/>
            <w:vAlign w:val="center"/>
          </w:tcPr>
          <w:p w14:paraId="373A8E38" w14:textId="77777777" w:rsidR="00C90DE9" w:rsidRPr="005A2364" w:rsidRDefault="00C90DE9" w:rsidP="00F1695C">
            <w:pPr>
              <w:spacing w:before="60" w:after="60"/>
              <w:rPr>
                <w:rFonts w:cs="Arial"/>
                <w:b/>
                <w:szCs w:val="20"/>
              </w:rPr>
            </w:pPr>
            <w:r w:rsidRPr="005A2364">
              <w:rPr>
                <w:rFonts w:cs="Arial"/>
                <w:b/>
                <w:szCs w:val="20"/>
              </w:rPr>
              <w:t>Kot opazovanja</w:t>
            </w:r>
          </w:p>
        </w:tc>
        <w:tc>
          <w:tcPr>
            <w:tcW w:w="744" w:type="dxa"/>
            <w:vMerge w:val="restart"/>
            <w:tcBorders>
              <w:top w:val="single" w:sz="4" w:space="0" w:color="auto"/>
              <w:left w:val="nil"/>
              <w:right w:val="single" w:sz="4" w:space="0" w:color="auto"/>
            </w:tcBorders>
            <w:noWrap/>
            <w:vAlign w:val="center"/>
          </w:tcPr>
          <w:p w14:paraId="5C6ECF9D" w14:textId="77777777" w:rsidR="00C90DE9" w:rsidRPr="005A2364" w:rsidRDefault="00C90DE9" w:rsidP="00F1695C">
            <w:pPr>
              <w:spacing w:before="60" w:after="60"/>
              <w:rPr>
                <w:rFonts w:cs="Arial"/>
                <w:b/>
                <w:szCs w:val="20"/>
              </w:rPr>
            </w:pPr>
            <w:r w:rsidRPr="005A2364">
              <w:rPr>
                <w:rFonts w:cs="Arial"/>
                <w:b/>
                <w:szCs w:val="20"/>
              </w:rPr>
              <w:t xml:space="preserve">Vpadni </w:t>
            </w:r>
          </w:p>
          <w:p w14:paraId="221F941A" w14:textId="77777777" w:rsidR="00C90DE9" w:rsidRPr="005A2364" w:rsidRDefault="00C90DE9" w:rsidP="00F1695C">
            <w:pPr>
              <w:spacing w:before="60" w:after="60"/>
              <w:rPr>
                <w:rFonts w:cs="Arial"/>
                <w:b/>
                <w:szCs w:val="20"/>
              </w:rPr>
            </w:pPr>
            <w:r w:rsidRPr="005A2364">
              <w:rPr>
                <w:rFonts w:cs="Arial"/>
                <w:b/>
                <w:szCs w:val="20"/>
              </w:rPr>
              <w:t>kot</w:t>
            </w:r>
          </w:p>
        </w:tc>
        <w:tc>
          <w:tcPr>
            <w:tcW w:w="3402" w:type="dxa"/>
            <w:gridSpan w:val="3"/>
            <w:tcBorders>
              <w:top w:val="single" w:sz="4" w:space="0" w:color="auto"/>
              <w:left w:val="nil"/>
              <w:bottom w:val="single" w:sz="4" w:space="0" w:color="auto"/>
              <w:right w:val="single" w:sz="4" w:space="0" w:color="auto"/>
            </w:tcBorders>
            <w:noWrap/>
            <w:vAlign w:val="center"/>
          </w:tcPr>
          <w:p w14:paraId="308169A9" w14:textId="77777777" w:rsidR="00C90DE9" w:rsidRPr="005A2364" w:rsidRDefault="00C90DE9" w:rsidP="00F1695C">
            <w:pPr>
              <w:spacing w:before="60" w:after="60"/>
              <w:rPr>
                <w:rFonts w:cs="Arial"/>
                <w:b/>
                <w:szCs w:val="20"/>
              </w:rPr>
            </w:pPr>
            <w:r w:rsidRPr="005A2364">
              <w:rPr>
                <w:rFonts w:cs="Arial"/>
                <w:b/>
                <w:szCs w:val="20"/>
              </w:rPr>
              <w:t>Barva</w:t>
            </w:r>
          </w:p>
        </w:tc>
      </w:tr>
      <w:tr w:rsidR="00C90DE9" w:rsidRPr="005A2364" w14:paraId="61434D0F" w14:textId="77777777" w:rsidTr="00F1695C">
        <w:trPr>
          <w:trHeight w:val="300"/>
        </w:trPr>
        <w:tc>
          <w:tcPr>
            <w:tcW w:w="1442" w:type="dxa"/>
            <w:vMerge/>
            <w:tcBorders>
              <w:left w:val="single" w:sz="4" w:space="0" w:color="auto"/>
              <w:bottom w:val="single" w:sz="4" w:space="0" w:color="auto"/>
              <w:right w:val="single" w:sz="4" w:space="0" w:color="auto"/>
            </w:tcBorders>
            <w:noWrap/>
            <w:vAlign w:val="center"/>
          </w:tcPr>
          <w:p w14:paraId="17D70F96" w14:textId="77777777" w:rsidR="00C90DE9" w:rsidRPr="005A2364" w:rsidRDefault="00C90DE9" w:rsidP="00F1695C">
            <w:pPr>
              <w:spacing w:before="60" w:after="60"/>
              <w:rPr>
                <w:rFonts w:cs="Arial"/>
                <w:b/>
                <w:szCs w:val="20"/>
              </w:rPr>
            </w:pPr>
          </w:p>
        </w:tc>
        <w:tc>
          <w:tcPr>
            <w:tcW w:w="744" w:type="dxa"/>
            <w:vMerge/>
            <w:tcBorders>
              <w:left w:val="nil"/>
              <w:bottom w:val="single" w:sz="4" w:space="0" w:color="auto"/>
              <w:right w:val="single" w:sz="4" w:space="0" w:color="auto"/>
            </w:tcBorders>
            <w:noWrap/>
            <w:vAlign w:val="center"/>
          </w:tcPr>
          <w:p w14:paraId="307DAEC2" w14:textId="77777777" w:rsidR="00C90DE9" w:rsidRPr="005A2364" w:rsidRDefault="00C90DE9" w:rsidP="00F1695C">
            <w:pPr>
              <w:spacing w:before="60" w:after="60"/>
              <w:rPr>
                <w:rFonts w:cs="Arial"/>
                <w:b/>
                <w:szCs w:val="20"/>
              </w:rPr>
            </w:pPr>
          </w:p>
        </w:tc>
        <w:tc>
          <w:tcPr>
            <w:tcW w:w="1134" w:type="dxa"/>
            <w:tcBorders>
              <w:top w:val="nil"/>
              <w:left w:val="nil"/>
              <w:bottom w:val="single" w:sz="4" w:space="0" w:color="auto"/>
              <w:right w:val="single" w:sz="4" w:space="0" w:color="auto"/>
            </w:tcBorders>
            <w:noWrap/>
            <w:vAlign w:val="center"/>
          </w:tcPr>
          <w:p w14:paraId="60A603F8" w14:textId="77777777" w:rsidR="00C90DE9" w:rsidRPr="005A2364" w:rsidRDefault="00C90DE9" w:rsidP="00F1695C">
            <w:pPr>
              <w:spacing w:before="60" w:after="60"/>
              <w:rPr>
                <w:rFonts w:cs="Arial"/>
                <w:b/>
                <w:szCs w:val="20"/>
              </w:rPr>
            </w:pPr>
            <w:r w:rsidRPr="005A2364">
              <w:rPr>
                <w:rFonts w:cs="Arial"/>
                <w:b/>
                <w:szCs w:val="20"/>
              </w:rPr>
              <w:t>Bela</w:t>
            </w:r>
          </w:p>
        </w:tc>
        <w:tc>
          <w:tcPr>
            <w:tcW w:w="1134" w:type="dxa"/>
            <w:tcBorders>
              <w:top w:val="nil"/>
              <w:left w:val="nil"/>
              <w:bottom w:val="single" w:sz="4" w:space="0" w:color="auto"/>
              <w:right w:val="single" w:sz="4" w:space="0" w:color="auto"/>
            </w:tcBorders>
            <w:noWrap/>
            <w:vAlign w:val="center"/>
          </w:tcPr>
          <w:p w14:paraId="5BF32379" w14:textId="77777777" w:rsidR="00C90DE9" w:rsidRPr="005A2364" w:rsidRDefault="00C90DE9" w:rsidP="00F1695C">
            <w:pPr>
              <w:spacing w:before="60" w:after="60"/>
              <w:rPr>
                <w:rFonts w:cs="Arial"/>
                <w:b/>
                <w:szCs w:val="20"/>
              </w:rPr>
            </w:pPr>
            <w:r w:rsidRPr="005A2364">
              <w:rPr>
                <w:rFonts w:cs="Arial"/>
                <w:b/>
                <w:szCs w:val="20"/>
              </w:rPr>
              <w:t>Modra</w:t>
            </w:r>
          </w:p>
        </w:tc>
        <w:tc>
          <w:tcPr>
            <w:tcW w:w="1134" w:type="dxa"/>
            <w:tcBorders>
              <w:top w:val="nil"/>
              <w:left w:val="nil"/>
              <w:bottom w:val="single" w:sz="4" w:space="0" w:color="auto"/>
              <w:right w:val="single" w:sz="4" w:space="0" w:color="auto"/>
            </w:tcBorders>
            <w:noWrap/>
            <w:vAlign w:val="center"/>
          </w:tcPr>
          <w:p w14:paraId="19A4C5C1" w14:textId="77777777" w:rsidR="00C90DE9" w:rsidRPr="005A2364" w:rsidRDefault="00C90DE9" w:rsidP="00F1695C">
            <w:pPr>
              <w:spacing w:before="60" w:after="60"/>
              <w:rPr>
                <w:rFonts w:cs="Arial"/>
                <w:b/>
                <w:szCs w:val="20"/>
              </w:rPr>
            </w:pPr>
            <w:r w:rsidRPr="005A2364">
              <w:rPr>
                <w:rFonts w:cs="Arial"/>
                <w:b/>
                <w:szCs w:val="20"/>
              </w:rPr>
              <w:t>Rdeča</w:t>
            </w:r>
          </w:p>
        </w:tc>
      </w:tr>
      <w:tr w:rsidR="00C90DE9" w:rsidRPr="005A2364" w14:paraId="0B6A01F7" w14:textId="77777777" w:rsidTr="00F1695C">
        <w:trPr>
          <w:trHeight w:val="300"/>
        </w:trPr>
        <w:tc>
          <w:tcPr>
            <w:tcW w:w="1442" w:type="dxa"/>
            <w:vMerge w:val="restart"/>
            <w:tcBorders>
              <w:top w:val="nil"/>
              <w:left w:val="single" w:sz="4" w:space="0" w:color="auto"/>
              <w:bottom w:val="single" w:sz="4" w:space="0" w:color="auto"/>
              <w:right w:val="single" w:sz="4" w:space="0" w:color="auto"/>
            </w:tcBorders>
            <w:noWrap/>
            <w:vAlign w:val="center"/>
          </w:tcPr>
          <w:p w14:paraId="6DF03162" w14:textId="77777777" w:rsidR="00C90DE9" w:rsidRPr="005A2364" w:rsidRDefault="00C90DE9" w:rsidP="00F1695C">
            <w:pPr>
              <w:spacing w:before="60" w:after="60"/>
              <w:rPr>
                <w:rFonts w:cs="Arial"/>
                <w:b/>
                <w:szCs w:val="20"/>
              </w:rPr>
            </w:pPr>
            <w:r w:rsidRPr="005A2364">
              <w:rPr>
                <w:rFonts w:cs="Arial"/>
                <w:b/>
                <w:szCs w:val="20"/>
              </w:rPr>
              <w:t>0</w:t>
            </w:r>
            <w:r w:rsidRPr="005A2364">
              <w:rPr>
                <w:rFonts w:ascii="Cambria Math" w:hAnsi="Cambria Math" w:cs="Arial"/>
                <w:b/>
                <w:szCs w:val="20"/>
              </w:rPr>
              <w:t>⁰</w:t>
            </w:r>
            <w:r w:rsidRPr="005A2364">
              <w:rPr>
                <w:rFonts w:cs="Arial"/>
                <w:b/>
                <w:szCs w:val="20"/>
              </w:rPr>
              <w:t xml:space="preserve"> </w:t>
            </w:r>
            <w:smartTag w:uri="urn:schemas-microsoft-com:office:smarttags" w:element="metricconverter">
              <w:smartTagPr>
                <w:attr w:name="ProductID" w:val="20’"/>
              </w:smartTagPr>
              <w:r w:rsidRPr="005A2364">
                <w:rPr>
                  <w:rFonts w:cs="Arial"/>
                  <w:b/>
                  <w:szCs w:val="20"/>
                </w:rPr>
                <w:t>20’</w:t>
              </w:r>
            </w:smartTag>
          </w:p>
        </w:tc>
        <w:tc>
          <w:tcPr>
            <w:tcW w:w="744" w:type="dxa"/>
            <w:tcBorders>
              <w:top w:val="nil"/>
              <w:left w:val="nil"/>
              <w:bottom w:val="single" w:sz="4" w:space="0" w:color="auto"/>
              <w:right w:val="single" w:sz="4" w:space="0" w:color="auto"/>
            </w:tcBorders>
            <w:noWrap/>
            <w:vAlign w:val="center"/>
          </w:tcPr>
          <w:p w14:paraId="32A35CE3" w14:textId="77777777" w:rsidR="00C90DE9" w:rsidRPr="005A2364" w:rsidRDefault="00C90DE9" w:rsidP="00F1695C">
            <w:pPr>
              <w:spacing w:before="60" w:after="60"/>
              <w:rPr>
                <w:rFonts w:cs="Arial"/>
                <w:b/>
                <w:szCs w:val="20"/>
              </w:rPr>
            </w:pPr>
            <w:r w:rsidRPr="005A2364">
              <w:rPr>
                <w:rFonts w:cs="Arial"/>
                <w:b/>
                <w:szCs w:val="20"/>
              </w:rPr>
              <w:t>5</w:t>
            </w:r>
            <w:r w:rsidRPr="005A2364">
              <w:rPr>
                <w:rFonts w:ascii="Cambria Math" w:hAnsi="Cambria Math" w:cs="Arial"/>
                <w:b/>
                <w:szCs w:val="20"/>
              </w:rPr>
              <w:t>⁰</w:t>
            </w:r>
          </w:p>
        </w:tc>
        <w:tc>
          <w:tcPr>
            <w:tcW w:w="1134" w:type="dxa"/>
            <w:tcBorders>
              <w:top w:val="nil"/>
              <w:left w:val="nil"/>
              <w:bottom w:val="single" w:sz="4" w:space="0" w:color="auto"/>
              <w:right w:val="single" w:sz="4" w:space="0" w:color="auto"/>
            </w:tcBorders>
            <w:noWrap/>
            <w:vAlign w:val="center"/>
          </w:tcPr>
          <w:p w14:paraId="402F33AD" w14:textId="77777777" w:rsidR="00C90DE9" w:rsidRPr="005A2364" w:rsidRDefault="00C90DE9" w:rsidP="00F1695C">
            <w:pPr>
              <w:spacing w:before="60" w:after="60"/>
              <w:rPr>
                <w:rFonts w:cs="Arial"/>
                <w:szCs w:val="20"/>
              </w:rPr>
            </w:pPr>
            <w:r w:rsidRPr="005A2364">
              <w:rPr>
                <w:rFonts w:cs="Arial"/>
                <w:szCs w:val="20"/>
              </w:rPr>
              <w:t>35</w:t>
            </w:r>
          </w:p>
        </w:tc>
        <w:tc>
          <w:tcPr>
            <w:tcW w:w="1134" w:type="dxa"/>
            <w:tcBorders>
              <w:top w:val="nil"/>
              <w:left w:val="nil"/>
              <w:bottom w:val="single" w:sz="4" w:space="0" w:color="auto"/>
              <w:right w:val="single" w:sz="4" w:space="0" w:color="auto"/>
            </w:tcBorders>
            <w:noWrap/>
            <w:vAlign w:val="center"/>
          </w:tcPr>
          <w:p w14:paraId="6DDE4B10" w14:textId="77777777" w:rsidR="00C90DE9" w:rsidRPr="005A2364" w:rsidRDefault="00C90DE9" w:rsidP="00F1695C">
            <w:pPr>
              <w:spacing w:before="60" w:after="60"/>
              <w:rPr>
                <w:rFonts w:cs="Arial"/>
                <w:szCs w:val="20"/>
              </w:rPr>
            </w:pPr>
            <w:r w:rsidRPr="005A2364">
              <w:rPr>
                <w:rFonts w:cs="Arial"/>
                <w:szCs w:val="20"/>
              </w:rPr>
              <w:t>8</w:t>
            </w:r>
          </w:p>
        </w:tc>
        <w:tc>
          <w:tcPr>
            <w:tcW w:w="1134" w:type="dxa"/>
            <w:tcBorders>
              <w:top w:val="nil"/>
              <w:left w:val="nil"/>
              <w:bottom w:val="single" w:sz="4" w:space="0" w:color="auto"/>
              <w:right w:val="single" w:sz="4" w:space="0" w:color="auto"/>
            </w:tcBorders>
            <w:noWrap/>
            <w:vAlign w:val="center"/>
          </w:tcPr>
          <w:p w14:paraId="03F28F24" w14:textId="77777777" w:rsidR="00C90DE9" w:rsidRPr="005A2364" w:rsidRDefault="00C90DE9" w:rsidP="00F1695C">
            <w:pPr>
              <w:spacing w:before="60" w:after="60"/>
              <w:rPr>
                <w:rFonts w:cs="Arial"/>
                <w:szCs w:val="20"/>
              </w:rPr>
            </w:pPr>
            <w:r w:rsidRPr="005A2364">
              <w:rPr>
                <w:rFonts w:cs="Arial"/>
                <w:szCs w:val="20"/>
              </w:rPr>
              <w:t>10</w:t>
            </w:r>
          </w:p>
        </w:tc>
      </w:tr>
      <w:tr w:rsidR="00C90DE9" w:rsidRPr="005A2364" w14:paraId="1443C58C" w14:textId="77777777" w:rsidTr="00F1695C">
        <w:trPr>
          <w:trHeight w:val="300"/>
        </w:trPr>
        <w:tc>
          <w:tcPr>
            <w:tcW w:w="1442" w:type="dxa"/>
            <w:vMerge/>
            <w:tcBorders>
              <w:top w:val="nil"/>
              <w:left w:val="single" w:sz="4" w:space="0" w:color="auto"/>
              <w:bottom w:val="single" w:sz="4" w:space="0" w:color="auto"/>
              <w:right w:val="single" w:sz="4" w:space="0" w:color="auto"/>
            </w:tcBorders>
            <w:vAlign w:val="center"/>
          </w:tcPr>
          <w:p w14:paraId="7CDA28CF" w14:textId="77777777" w:rsidR="00C90DE9" w:rsidRPr="005A2364" w:rsidRDefault="00C90DE9" w:rsidP="00F1695C">
            <w:pPr>
              <w:spacing w:before="60" w:after="60"/>
              <w:rPr>
                <w:rFonts w:cs="Arial"/>
                <w:b/>
                <w:szCs w:val="20"/>
              </w:rPr>
            </w:pPr>
          </w:p>
        </w:tc>
        <w:tc>
          <w:tcPr>
            <w:tcW w:w="744" w:type="dxa"/>
            <w:tcBorders>
              <w:top w:val="nil"/>
              <w:left w:val="nil"/>
              <w:bottom w:val="single" w:sz="4" w:space="0" w:color="auto"/>
              <w:right w:val="single" w:sz="4" w:space="0" w:color="auto"/>
            </w:tcBorders>
            <w:noWrap/>
            <w:vAlign w:val="center"/>
          </w:tcPr>
          <w:p w14:paraId="585C835C" w14:textId="77777777" w:rsidR="00C90DE9" w:rsidRPr="005A2364" w:rsidRDefault="00C90DE9" w:rsidP="00F1695C">
            <w:pPr>
              <w:spacing w:before="60" w:after="60"/>
              <w:rPr>
                <w:rFonts w:cs="Arial"/>
                <w:b/>
                <w:szCs w:val="20"/>
              </w:rPr>
            </w:pPr>
            <w:r w:rsidRPr="005A2364">
              <w:rPr>
                <w:rFonts w:cs="Arial"/>
                <w:b/>
                <w:szCs w:val="20"/>
              </w:rPr>
              <w:t>30</w:t>
            </w:r>
            <w:r w:rsidRPr="005A2364">
              <w:rPr>
                <w:rFonts w:ascii="Cambria Math" w:hAnsi="Cambria Math" w:cs="Arial"/>
                <w:b/>
                <w:szCs w:val="20"/>
              </w:rPr>
              <w:t>⁰</w:t>
            </w:r>
          </w:p>
        </w:tc>
        <w:tc>
          <w:tcPr>
            <w:tcW w:w="1134" w:type="dxa"/>
            <w:tcBorders>
              <w:top w:val="nil"/>
              <w:left w:val="nil"/>
              <w:bottom w:val="single" w:sz="4" w:space="0" w:color="auto"/>
              <w:right w:val="single" w:sz="4" w:space="0" w:color="auto"/>
            </w:tcBorders>
            <w:noWrap/>
            <w:vAlign w:val="center"/>
          </w:tcPr>
          <w:p w14:paraId="70284B7E" w14:textId="77777777" w:rsidR="00C90DE9" w:rsidRPr="005A2364" w:rsidRDefault="00C90DE9" w:rsidP="00F1695C">
            <w:pPr>
              <w:spacing w:before="60" w:after="60"/>
              <w:rPr>
                <w:rFonts w:cs="Arial"/>
                <w:szCs w:val="20"/>
              </w:rPr>
            </w:pPr>
            <w:r w:rsidRPr="005A2364">
              <w:rPr>
                <w:rFonts w:cs="Arial"/>
                <w:szCs w:val="20"/>
              </w:rPr>
              <w:t>15</w:t>
            </w:r>
          </w:p>
        </w:tc>
        <w:tc>
          <w:tcPr>
            <w:tcW w:w="1134" w:type="dxa"/>
            <w:tcBorders>
              <w:top w:val="nil"/>
              <w:left w:val="nil"/>
              <w:bottom w:val="single" w:sz="4" w:space="0" w:color="auto"/>
              <w:right w:val="single" w:sz="4" w:space="0" w:color="auto"/>
            </w:tcBorders>
            <w:noWrap/>
            <w:vAlign w:val="center"/>
          </w:tcPr>
          <w:p w14:paraId="54E51044" w14:textId="77777777" w:rsidR="00C90DE9" w:rsidRPr="005A2364" w:rsidRDefault="00C90DE9" w:rsidP="00F1695C">
            <w:pPr>
              <w:spacing w:before="60" w:after="60"/>
              <w:rPr>
                <w:rFonts w:cs="Arial"/>
                <w:szCs w:val="20"/>
              </w:rPr>
            </w:pPr>
            <w:r w:rsidRPr="005A2364">
              <w:rPr>
                <w:rFonts w:cs="Arial"/>
                <w:szCs w:val="20"/>
              </w:rPr>
              <w:t>5</w:t>
            </w:r>
          </w:p>
        </w:tc>
        <w:tc>
          <w:tcPr>
            <w:tcW w:w="1134" w:type="dxa"/>
            <w:tcBorders>
              <w:top w:val="nil"/>
              <w:left w:val="nil"/>
              <w:bottom w:val="single" w:sz="4" w:space="0" w:color="auto"/>
              <w:right w:val="single" w:sz="4" w:space="0" w:color="auto"/>
            </w:tcBorders>
            <w:noWrap/>
            <w:vAlign w:val="center"/>
          </w:tcPr>
          <w:p w14:paraId="72ADE554" w14:textId="77777777" w:rsidR="00C90DE9" w:rsidRPr="005A2364" w:rsidRDefault="00C90DE9" w:rsidP="00F1695C">
            <w:pPr>
              <w:spacing w:before="60" w:after="60"/>
              <w:rPr>
                <w:rFonts w:cs="Arial"/>
                <w:szCs w:val="20"/>
              </w:rPr>
            </w:pPr>
            <w:r w:rsidRPr="005A2364">
              <w:rPr>
                <w:rFonts w:cs="Arial"/>
                <w:szCs w:val="20"/>
              </w:rPr>
              <w:t>4</w:t>
            </w:r>
          </w:p>
        </w:tc>
      </w:tr>
      <w:tr w:rsidR="00C90DE9" w:rsidRPr="005A2364" w14:paraId="3AC1CA8C" w14:textId="77777777" w:rsidTr="00F1695C">
        <w:trPr>
          <w:trHeight w:val="300"/>
        </w:trPr>
        <w:tc>
          <w:tcPr>
            <w:tcW w:w="1442" w:type="dxa"/>
            <w:vMerge/>
            <w:tcBorders>
              <w:top w:val="nil"/>
              <w:left w:val="single" w:sz="4" w:space="0" w:color="auto"/>
              <w:bottom w:val="single" w:sz="4" w:space="0" w:color="auto"/>
              <w:right w:val="single" w:sz="4" w:space="0" w:color="auto"/>
            </w:tcBorders>
            <w:vAlign w:val="center"/>
          </w:tcPr>
          <w:p w14:paraId="06FE536B" w14:textId="77777777" w:rsidR="00C90DE9" w:rsidRPr="005A2364" w:rsidRDefault="00C90DE9" w:rsidP="00F1695C">
            <w:pPr>
              <w:spacing w:before="60" w:after="60"/>
              <w:rPr>
                <w:rFonts w:cs="Arial"/>
                <w:b/>
                <w:szCs w:val="20"/>
              </w:rPr>
            </w:pPr>
          </w:p>
        </w:tc>
        <w:tc>
          <w:tcPr>
            <w:tcW w:w="744" w:type="dxa"/>
            <w:tcBorders>
              <w:top w:val="nil"/>
              <w:left w:val="nil"/>
              <w:bottom w:val="single" w:sz="4" w:space="0" w:color="auto"/>
              <w:right w:val="single" w:sz="4" w:space="0" w:color="auto"/>
            </w:tcBorders>
            <w:noWrap/>
            <w:vAlign w:val="center"/>
          </w:tcPr>
          <w:p w14:paraId="65D2F541" w14:textId="77777777" w:rsidR="00C90DE9" w:rsidRPr="005A2364" w:rsidRDefault="00C90DE9" w:rsidP="00F1695C">
            <w:pPr>
              <w:spacing w:before="60" w:after="60"/>
              <w:rPr>
                <w:rFonts w:cs="Arial"/>
                <w:b/>
                <w:szCs w:val="20"/>
              </w:rPr>
            </w:pPr>
            <w:r w:rsidRPr="005A2364">
              <w:rPr>
                <w:rFonts w:cs="Arial"/>
                <w:b/>
                <w:szCs w:val="20"/>
              </w:rPr>
              <w:t>40</w:t>
            </w:r>
            <w:r w:rsidRPr="005A2364">
              <w:rPr>
                <w:rFonts w:ascii="Cambria Math" w:hAnsi="Cambria Math" w:cs="Arial"/>
                <w:b/>
                <w:szCs w:val="20"/>
              </w:rPr>
              <w:t>⁰</w:t>
            </w:r>
          </w:p>
        </w:tc>
        <w:tc>
          <w:tcPr>
            <w:tcW w:w="1134" w:type="dxa"/>
            <w:tcBorders>
              <w:top w:val="nil"/>
              <w:left w:val="nil"/>
              <w:bottom w:val="single" w:sz="4" w:space="0" w:color="auto"/>
              <w:right w:val="single" w:sz="4" w:space="0" w:color="auto"/>
            </w:tcBorders>
            <w:noWrap/>
            <w:vAlign w:val="center"/>
          </w:tcPr>
          <w:p w14:paraId="6917A018" w14:textId="77777777" w:rsidR="00C90DE9" w:rsidRPr="005A2364" w:rsidRDefault="00C90DE9" w:rsidP="00F1695C">
            <w:pPr>
              <w:spacing w:before="60" w:after="60"/>
              <w:rPr>
                <w:rFonts w:cs="Arial"/>
                <w:szCs w:val="20"/>
              </w:rPr>
            </w:pPr>
            <w:r w:rsidRPr="005A2364">
              <w:rPr>
                <w:rFonts w:cs="Arial"/>
                <w:szCs w:val="20"/>
              </w:rPr>
              <w:t>8</w:t>
            </w:r>
          </w:p>
        </w:tc>
        <w:tc>
          <w:tcPr>
            <w:tcW w:w="1134" w:type="dxa"/>
            <w:tcBorders>
              <w:top w:val="nil"/>
              <w:left w:val="nil"/>
              <w:bottom w:val="single" w:sz="4" w:space="0" w:color="auto"/>
              <w:right w:val="single" w:sz="4" w:space="0" w:color="auto"/>
            </w:tcBorders>
            <w:noWrap/>
            <w:vAlign w:val="center"/>
          </w:tcPr>
          <w:p w14:paraId="4A659E9F" w14:textId="77777777" w:rsidR="00C90DE9" w:rsidRPr="005A2364" w:rsidRDefault="00C90DE9" w:rsidP="00F1695C">
            <w:pPr>
              <w:spacing w:before="60" w:after="60"/>
              <w:rPr>
                <w:rFonts w:cs="Arial"/>
                <w:szCs w:val="20"/>
              </w:rPr>
            </w:pPr>
            <w:r w:rsidRPr="005A2364">
              <w:rPr>
                <w:rFonts w:cs="Arial"/>
                <w:szCs w:val="20"/>
              </w:rPr>
              <w:t>3</w:t>
            </w:r>
          </w:p>
        </w:tc>
        <w:tc>
          <w:tcPr>
            <w:tcW w:w="1134" w:type="dxa"/>
            <w:tcBorders>
              <w:top w:val="nil"/>
              <w:left w:val="nil"/>
              <w:bottom w:val="single" w:sz="4" w:space="0" w:color="auto"/>
              <w:right w:val="single" w:sz="4" w:space="0" w:color="auto"/>
            </w:tcBorders>
            <w:noWrap/>
            <w:vAlign w:val="center"/>
          </w:tcPr>
          <w:p w14:paraId="378314CD" w14:textId="77777777" w:rsidR="00C90DE9" w:rsidRPr="005A2364" w:rsidRDefault="00C90DE9" w:rsidP="00F1695C">
            <w:pPr>
              <w:spacing w:before="60" w:after="60"/>
              <w:rPr>
                <w:rFonts w:cs="Arial"/>
                <w:szCs w:val="20"/>
              </w:rPr>
            </w:pPr>
            <w:r w:rsidRPr="005A2364">
              <w:rPr>
                <w:rFonts w:cs="Arial"/>
                <w:szCs w:val="20"/>
              </w:rPr>
              <w:t>2</w:t>
            </w:r>
          </w:p>
        </w:tc>
      </w:tr>
    </w:tbl>
    <w:p w14:paraId="3784410A" w14:textId="77777777" w:rsidR="00C90DE9" w:rsidRPr="005A2364" w:rsidRDefault="00C90DE9" w:rsidP="00C90DE9">
      <w:pPr>
        <w:tabs>
          <w:tab w:val="left" w:pos="851"/>
        </w:tabs>
        <w:spacing w:before="120"/>
        <w:rPr>
          <w:rFonts w:cs="Arial"/>
          <w:szCs w:val="20"/>
        </w:rPr>
      </w:pPr>
      <w:r w:rsidRPr="005A2364">
        <w:rPr>
          <w:rFonts w:cs="Arial"/>
          <w:szCs w:val="20"/>
        </w:rPr>
        <w:t>Izmerjene vrednosti koeficienta odsevnosti morajo ustrezati minimalnim zahtevanim vrednostim koeficienta za posamezno barvo odsevne folije.</w:t>
      </w:r>
    </w:p>
    <w:p w14:paraId="67BFF0DA" w14:textId="77777777" w:rsidR="00C90DE9" w:rsidRPr="005A2364" w:rsidRDefault="00C90DE9" w:rsidP="00C90DE9">
      <w:pPr>
        <w:tabs>
          <w:tab w:val="left" w:pos="851"/>
        </w:tabs>
        <w:spacing w:before="120"/>
        <w:rPr>
          <w:rFonts w:cs="Arial"/>
          <w:szCs w:val="20"/>
        </w:rPr>
      </w:pPr>
      <w:r w:rsidRPr="005A2364">
        <w:rPr>
          <w:rFonts w:cs="Arial"/>
          <w:szCs w:val="20"/>
        </w:rPr>
        <w:t>Vrednosti koeficienta odsevnosti se izmerijo skladno s točko 6 standarda ISO 7591.</w:t>
      </w:r>
    </w:p>
    <w:p w14:paraId="4987BB54" w14:textId="6D384ADE" w:rsidR="00C90DE9" w:rsidRDefault="00C90DE9" w:rsidP="00C90DE9">
      <w:pPr>
        <w:spacing w:before="120"/>
        <w:rPr>
          <w:rFonts w:cs="Arial"/>
          <w:szCs w:val="20"/>
        </w:rPr>
      </w:pPr>
    </w:p>
    <w:p w14:paraId="239D2880" w14:textId="77777777" w:rsidR="00CB15F7" w:rsidRPr="005A2364" w:rsidRDefault="00CB15F7" w:rsidP="00C90DE9">
      <w:pPr>
        <w:spacing w:before="120"/>
        <w:rPr>
          <w:rFonts w:cs="Arial"/>
          <w:szCs w:val="20"/>
        </w:rPr>
      </w:pPr>
    </w:p>
    <w:p w14:paraId="772A6113" w14:textId="77777777" w:rsidR="00C90DE9" w:rsidRPr="00EB34D7" w:rsidRDefault="00C90DE9" w:rsidP="00C90DE9">
      <w:pPr>
        <w:tabs>
          <w:tab w:val="left" w:pos="0"/>
        </w:tabs>
        <w:spacing w:before="120"/>
        <w:rPr>
          <w:rFonts w:cs="Arial"/>
          <w:szCs w:val="20"/>
        </w:rPr>
      </w:pPr>
      <w:r w:rsidRPr="005A2364">
        <w:rPr>
          <w:rFonts w:cs="Arial"/>
          <w:b/>
          <w:szCs w:val="20"/>
        </w:rPr>
        <w:t>Numerično vrednotenje rumene barve in odsevnosti za odsevno folijo</w:t>
      </w:r>
    </w:p>
    <w:p w14:paraId="2FDB14C2" w14:textId="77777777" w:rsidR="00C90DE9" w:rsidRPr="005A2364" w:rsidRDefault="00C90DE9" w:rsidP="00C90DE9">
      <w:pPr>
        <w:spacing w:before="120"/>
        <w:rPr>
          <w:rFonts w:cs="Arial"/>
          <w:color w:val="000000"/>
          <w:szCs w:val="20"/>
        </w:rPr>
      </w:pPr>
      <w:proofErr w:type="spellStart"/>
      <w:r w:rsidRPr="005A2364">
        <w:rPr>
          <w:rFonts w:cs="Arial"/>
          <w:color w:val="000000"/>
          <w:szCs w:val="20"/>
        </w:rPr>
        <w:t>Flourescentna</w:t>
      </w:r>
      <w:proofErr w:type="spellEnd"/>
      <w:r w:rsidRPr="005A2364">
        <w:rPr>
          <w:rFonts w:cs="Arial"/>
          <w:color w:val="000000"/>
          <w:szCs w:val="20"/>
        </w:rPr>
        <w:t xml:space="preserve"> odsevna (</w:t>
      </w:r>
      <w:proofErr w:type="spellStart"/>
      <w:r w:rsidRPr="005A2364">
        <w:rPr>
          <w:rFonts w:cs="Arial"/>
          <w:color w:val="000000"/>
          <w:szCs w:val="20"/>
        </w:rPr>
        <w:t>retroreflektivna</w:t>
      </w:r>
      <w:proofErr w:type="spellEnd"/>
      <w:r w:rsidRPr="005A2364">
        <w:rPr>
          <w:rFonts w:cs="Arial"/>
          <w:color w:val="000000"/>
          <w:szCs w:val="20"/>
        </w:rPr>
        <w:t xml:space="preserve">) folija mora ustrezati Evropskim tehničnim zahtevam za </w:t>
      </w:r>
      <w:proofErr w:type="spellStart"/>
      <w:r w:rsidRPr="005A2364">
        <w:rPr>
          <w:rFonts w:cs="Arial"/>
          <w:color w:val="000000"/>
          <w:szCs w:val="20"/>
        </w:rPr>
        <w:t>mikroprizmatične</w:t>
      </w:r>
      <w:proofErr w:type="spellEnd"/>
      <w:r w:rsidRPr="005A2364">
        <w:rPr>
          <w:rFonts w:cs="Arial"/>
          <w:color w:val="000000"/>
          <w:szCs w:val="20"/>
        </w:rPr>
        <w:t xml:space="preserve">  </w:t>
      </w:r>
      <w:proofErr w:type="spellStart"/>
      <w:r w:rsidRPr="005A2364">
        <w:rPr>
          <w:rFonts w:cs="Arial"/>
          <w:color w:val="000000"/>
          <w:szCs w:val="20"/>
        </w:rPr>
        <w:t>retroreflektivne</w:t>
      </w:r>
      <w:proofErr w:type="spellEnd"/>
      <w:r w:rsidRPr="005A2364">
        <w:rPr>
          <w:rFonts w:cs="Arial"/>
          <w:color w:val="000000"/>
          <w:szCs w:val="20"/>
        </w:rPr>
        <w:t xml:space="preserve"> materiale 89/106/EC.</w:t>
      </w:r>
    </w:p>
    <w:p w14:paraId="02B81DE3" w14:textId="77777777" w:rsidR="00C90DE9" w:rsidRPr="005A2364" w:rsidRDefault="00C90DE9" w:rsidP="00C90DE9">
      <w:pPr>
        <w:spacing w:before="120"/>
        <w:rPr>
          <w:rFonts w:cs="Arial"/>
          <w:color w:val="000000"/>
          <w:szCs w:val="20"/>
        </w:rPr>
      </w:pPr>
    </w:p>
    <w:p w14:paraId="6C5F44E9" w14:textId="77777777" w:rsidR="00C90DE9" w:rsidRPr="005A2364" w:rsidRDefault="00C90DE9" w:rsidP="00C90DE9">
      <w:pPr>
        <w:spacing w:before="120"/>
        <w:rPr>
          <w:rFonts w:cs="Arial"/>
          <w:szCs w:val="20"/>
        </w:rPr>
      </w:pPr>
      <w:r w:rsidRPr="005A2364">
        <w:rPr>
          <w:rFonts w:cs="Arial"/>
          <w:szCs w:val="20"/>
        </w:rPr>
        <w:t>Zahtevane kromatične koordinate in faktorji svetlosti za odsevno folijo v rumeni barvi:</w:t>
      </w:r>
    </w:p>
    <w:p w14:paraId="1DE38860" w14:textId="77777777" w:rsidR="00C90DE9" w:rsidRPr="005A2364" w:rsidRDefault="00C90DE9" w:rsidP="00C90DE9">
      <w:pPr>
        <w:rPr>
          <w:rFonts w:cs="Arial"/>
          <w:szCs w:val="20"/>
        </w:rPr>
      </w:pPr>
    </w:p>
    <w:tbl>
      <w:tblPr>
        <w:tblW w:w="0" w:type="auto"/>
        <w:tblInd w:w="113" w:type="dxa"/>
        <w:tblCellMar>
          <w:left w:w="70" w:type="dxa"/>
          <w:right w:w="70" w:type="dxa"/>
        </w:tblCellMar>
        <w:tblLook w:val="0000" w:firstRow="0" w:lastRow="0" w:firstColumn="0" w:lastColumn="0" w:noHBand="0" w:noVBand="0"/>
      </w:tblPr>
      <w:tblGrid>
        <w:gridCol w:w="1554"/>
        <w:gridCol w:w="724"/>
        <w:gridCol w:w="767"/>
        <w:gridCol w:w="681"/>
        <w:gridCol w:w="681"/>
        <w:gridCol w:w="681"/>
        <w:gridCol w:w="681"/>
        <w:gridCol w:w="681"/>
        <w:gridCol w:w="681"/>
        <w:gridCol w:w="1721"/>
      </w:tblGrid>
      <w:tr w:rsidR="00C90DE9" w:rsidRPr="005A2364" w14:paraId="63A7DB59" w14:textId="77777777" w:rsidTr="00F1695C">
        <w:trPr>
          <w:trHeight w:val="300"/>
        </w:trPr>
        <w:tc>
          <w:tcPr>
            <w:tcW w:w="8833" w:type="dxa"/>
            <w:gridSpan w:val="10"/>
            <w:tcBorders>
              <w:top w:val="single" w:sz="4" w:space="0" w:color="auto"/>
              <w:left w:val="single" w:sz="4" w:space="0" w:color="auto"/>
              <w:bottom w:val="single" w:sz="4" w:space="0" w:color="auto"/>
              <w:right w:val="single" w:sz="4" w:space="0" w:color="000000"/>
            </w:tcBorders>
            <w:noWrap/>
            <w:vAlign w:val="center"/>
          </w:tcPr>
          <w:p w14:paraId="3CF37A4E" w14:textId="77777777" w:rsidR="00C90DE9" w:rsidRPr="005A2364" w:rsidRDefault="00C90DE9" w:rsidP="00F1695C">
            <w:pPr>
              <w:spacing w:before="60" w:after="60"/>
              <w:rPr>
                <w:rFonts w:cs="Arial"/>
                <w:b/>
                <w:szCs w:val="20"/>
              </w:rPr>
            </w:pPr>
            <w:r w:rsidRPr="005A2364">
              <w:rPr>
                <w:rFonts w:cs="Arial"/>
                <w:b/>
                <w:szCs w:val="20"/>
              </w:rPr>
              <w:t xml:space="preserve">CIE barvni sistem </w:t>
            </w:r>
          </w:p>
        </w:tc>
      </w:tr>
      <w:tr w:rsidR="00C90DE9" w:rsidRPr="005A2364" w14:paraId="35AA2C52" w14:textId="77777777" w:rsidTr="00F1695C">
        <w:trPr>
          <w:trHeight w:val="300"/>
        </w:trPr>
        <w:tc>
          <w:tcPr>
            <w:tcW w:w="1461" w:type="dxa"/>
            <w:vMerge w:val="restart"/>
            <w:tcBorders>
              <w:top w:val="single" w:sz="4" w:space="0" w:color="auto"/>
              <w:left w:val="single" w:sz="4" w:space="0" w:color="auto"/>
              <w:bottom w:val="single" w:sz="4" w:space="0" w:color="auto"/>
              <w:right w:val="single" w:sz="4" w:space="0" w:color="auto"/>
            </w:tcBorders>
            <w:noWrap/>
            <w:vAlign w:val="center"/>
          </w:tcPr>
          <w:p w14:paraId="3996DD71" w14:textId="77777777" w:rsidR="00C90DE9" w:rsidRPr="005A2364" w:rsidRDefault="00C90DE9" w:rsidP="00F1695C">
            <w:pPr>
              <w:spacing w:before="60" w:after="60"/>
              <w:rPr>
                <w:rFonts w:cs="Arial"/>
                <w:b/>
                <w:szCs w:val="20"/>
              </w:rPr>
            </w:pPr>
            <w:r w:rsidRPr="005A2364">
              <w:rPr>
                <w:rFonts w:cs="Arial"/>
                <w:b/>
                <w:szCs w:val="20"/>
              </w:rPr>
              <w:t>Barva</w:t>
            </w:r>
          </w:p>
        </w:tc>
        <w:tc>
          <w:tcPr>
            <w:tcW w:w="1448" w:type="dxa"/>
            <w:gridSpan w:val="2"/>
            <w:tcBorders>
              <w:top w:val="single" w:sz="4" w:space="0" w:color="auto"/>
              <w:left w:val="nil"/>
              <w:bottom w:val="single" w:sz="4" w:space="0" w:color="auto"/>
              <w:right w:val="single" w:sz="4" w:space="0" w:color="auto"/>
            </w:tcBorders>
            <w:vAlign w:val="bottom"/>
          </w:tcPr>
          <w:p w14:paraId="6BBA1868" w14:textId="77777777" w:rsidR="00C90DE9" w:rsidRPr="005A2364" w:rsidRDefault="00C90DE9" w:rsidP="00F1695C">
            <w:pPr>
              <w:spacing w:before="60" w:after="60"/>
              <w:rPr>
                <w:rFonts w:cs="Arial"/>
                <w:b/>
                <w:szCs w:val="20"/>
              </w:rPr>
            </w:pPr>
            <w:r w:rsidRPr="005A2364">
              <w:rPr>
                <w:rFonts w:cs="Arial"/>
                <w:b/>
                <w:szCs w:val="20"/>
              </w:rPr>
              <w:t>1</w:t>
            </w:r>
          </w:p>
        </w:tc>
        <w:tc>
          <w:tcPr>
            <w:tcW w:w="0" w:type="auto"/>
            <w:gridSpan w:val="2"/>
            <w:tcBorders>
              <w:top w:val="single" w:sz="4" w:space="0" w:color="auto"/>
              <w:left w:val="nil"/>
              <w:bottom w:val="single" w:sz="4" w:space="0" w:color="auto"/>
              <w:right w:val="single" w:sz="4" w:space="0" w:color="auto"/>
            </w:tcBorders>
            <w:noWrap/>
            <w:vAlign w:val="bottom"/>
          </w:tcPr>
          <w:p w14:paraId="5D473E3F" w14:textId="77777777" w:rsidR="00C90DE9" w:rsidRPr="005A2364" w:rsidRDefault="00C90DE9" w:rsidP="00F1695C">
            <w:pPr>
              <w:spacing w:before="60" w:after="60"/>
              <w:rPr>
                <w:rFonts w:cs="Arial"/>
                <w:b/>
                <w:szCs w:val="20"/>
              </w:rPr>
            </w:pPr>
            <w:r w:rsidRPr="005A2364">
              <w:rPr>
                <w:rFonts w:cs="Arial"/>
                <w:b/>
                <w:szCs w:val="20"/>
              </w:rPr>
              <w:t>2</w:t>
            </w:r>
          </w:p>
        </w:tc>
        <w:tc>
          <w:tcPr>
            <w:tcW w:w="0" w:type="auto"/>
            <w:gridSpan w:val="2"/>
            <w:tcBorders>
              <w:top w:val="single" w:sz="4" w:space="0" w:color="auto"/>
              <w:left w:val="nil"/>
              <w:bottom w:val="single" w:sz="4" w:space="0" w:color="auto"/>
              <w:right w:val="single" w:sz="4" w:space="0" w:color="auto"/>
            </w:tcBorders>
            <w:noWrap/>
            <w:vAlign w:val="bottom"/>
          </w:tcPr>
          <w:p w14:paraId="112BE975" w14:textId="77777777" w:rsidR="00C90DE9" w:rsidRPr="005A2364" w:rsidRDefault="00C90DE9" w:rsidP="00F1695C">
            <w:pPr>
              <w:spacing w:before="60" w:after="60"/>
              <w:rPr>
                <w:rFonts w:cs="Arial"/>
                <w:b/>
                <w:szCs w:val="20"/>
              </w:rPr>
            </w:pPr>
            <w:r w:rsidRPr="005A2364">
              <w:rPr>
                <w:rFonts w:cs="Arial"/>
                <w:b/>
                <w:szCs w:val="20"/>
              </w:rPr>
              <w:t>3</w:t>
            </w:r>
          </w:p>
        </w:tc>
        <w:tc>
          <w:tcPr>
            <w:tcW w:w="0" w:type="auto"/>
            <w:gridSpan w:val="2"/>
            <w:tcBorders>
              <w:top w:val="single" w:sz="4" w:space="0" w:color="auto"/>
              <w:left w:val="nil"/>
              <w:bottom w:val="single" w:sz="4" w:space="0" w:color="auto"/>
              <w:right w:val="single" w:sz="4" w:space="0" w:color="auto"/>
            </w:tcBorders>
            <w:noWrap/>
            <w:vAlign w:val="bottom"/>
          </w:tcPr>
          <w:p w14:paraId="5CA7D690" w14:textId="77777777" w:rsidR="00C90DE9" w:rsidRPr="005A2364" w:rsidRDefault="00C90DE9" w:rsidP="00F1695C">
            <w:pPr>
              <w:spacing w:before="60" w:after="60"/>
              <w:rPr>
                <w:rFonts w:cs="Arial"/>
                <w:b/>
                <w:szCs w:val="20"/>
              </w:rPr>
            </w:pPr>
            <w:r w:rsidRPr="005A2364">
              <w:rPr>
                <w:rFonts w:cs="Arial"/>
                <w:b/>
                <w:szCs w:val="20"/>
              </w:rPr>
              <w:t>4</w:t>
            </w:r>
          </w:p>
        </w:tc>
        <w:tc>
          <w:tcPr>
            <w:tcW w:w="0" w:type="auto"/>
            <w:vMerge w:val="restart"/>
            <w:tcBorders>
              <w:top w:val="single" w:sz="4" w:space="0" w:color="auto"/>
              <w:left w:val="single" w:sz="4" w:space="0" w:color="auto"/>
              <w:bottom w:val="single" w:sz="4" w:space="0" w:color="000000"/>
              <w:right w:val="single" w:sz="4" w:space="0" w:color="000000"/>
            </w:tcBorders>
            <w:noWrap/>
            <w:vAlign w:val="center"/>
          </w:tcPr>
          <w:p w14:paraId="2DDF40D5" w14:textId="77777777" w:rsidR="00C90DE9" w:rsidRPr="005A2364" w:rsidRDefault="00C90DE9" w:rsidP="00F1695C">
            <w:pPr>
              <w:spacing w:before="60" w:after="60"/>
              <w:rPr>
                <w:rFonts w:cs="Arial"/>
                <w:b/>
                <w:szCs w:val="20"/>
              </w:rPr>
            </w:pPr>
            <w:r w:rsidRPr="005A2364">
              <w:rPr>
                <w:rFonts w:cs="Arial"/>
                <w:b/>
                <w:szCs w:val="20"/>
              </w:rPr>
              <w:t>Faktor svetlosti</w:t>
            </w:r>
          </w:p>
          <w:p w14:paraId="68C70225" w14:textId="77777777" w:rsidR="00C90DE9" w:rsidRPr="005A2364" w:rsidRDefault="00C90DE9" w:rsidP="00F1695C">
            <w:pPr>
              <w:spacing w:before="60" w:after="60"/>
              <w:rPr>
                <w:rFonts w:cs="Arial"/>
                <w:b/>
                <w:szCs w:val="20"/>
              </w:rPr>
            </w:pPr>
            <w:r w:rsidRPr="005A2364">
              <w:rPr>
                <w:rFonts w:cs="Arial"/>
                <w:b/>
                <w:szCs w:val="20"/>
              </w:rPr>
              <w:t>β</w:t>
            </w:r>
          </w:p>
        </w:tc>
      </w:tr>
      <w:tr w:rsidR="00C90DE9" w:rsidRPr="005A2364" w14:paraId="42F70042" w14:textId="77777777" w:rsidTr="00F1695C">
        <w:trPr>
          <w:trHeight w:val="300"/>
        </w:trPr>
        <w:tc>
          <w:tcPr>
            <w:tcW w:w="1461" w:type="dxa"/>
            <w:vMerge/>
            <w:tcBorders>
              <w:top w:val="single" w:sz="4" w:space="0" w:color="auto"/>
              <w:left w:val="single" w:sz="4" w:space="0" w:color="auto"/>
              <w:bottom w:val="single" w:sz="4" w:space="0" w:color="auto"/>
              <w:right w:val="single" w:sz="4" w:space="0" w:color="auto"/>
            </w:tcBorders>
            <w:vAlign w:val="center"/>
          </w:tcPr>
          <w:p w14:paraId="5C730853" w14:textId="77777777" w:rsidR="00C90DE9" w:rsidRPr="005A2364" w:rsidRDefault="00C90DE9" w:rsidP="00F1695C">
            <w:pPr>
              <w:spacing w:before="60" w:after="60"/>
              <w:rPr>
                <w:rFonts w:cs="Arial"/>
                <w:b/>
                <w:szCs w:val="20"/>
              </w:rPr>
            </w:pPr>
          </w:p>
        </w:tc>
        <w:tc>
          <w:tcPr>
            <w:tcW w:w="681" w:type="dxa"/>
            <w:tcBorders>
              <w:top w:val="nil"/>
              <w:left w:val="nil"/>
              <w:bottom w:val="single" w:sz="4" w:space="0" w:color="auto"/>
              <w:right w:val="single" w:sz="4" w:space="0" w:color="auto"/>
            </w:tcBorders>
            <w:noWrap/>
            <w:vAlign w:val="bottom"/>
          </w:tcPr>
          <w:p w14:paraId="44133D61"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31269B4A"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312032AF"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3B454462"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6B5D3126"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71337EEE"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5F9961AD"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1A45155F" w14:textId="77777777" w:rsidR="00C90DE9" w:rsidRPr="005A2364" w:rsidRDefault="00C90DE9" w:rsidP="00F1695C">
            <w:pPr>
              <w:spacing w:before="60" w:after="60"/>
              <w:rPr>
                <w:rFonts w:cs="Arial"/>
                <w:b/>
                <w:szCs w:val="20"/>
              </w:rPr>
            </w:pPr>
            <w:r w:rsidRPr="005A2364">
              <w:rPr>
                <w:rFonts w:cs="Arial"/>
                <w:b/>
                <w:szCs w:val="20"/>
              </w:rPr>
              <w:t>y</w:t>
            </w:r>
          </w:p>
        </w:tc>
        <w:tc>
          <w:tcPr>
            <w:tcW w:w="0" w:type="auto"/>
            <w:vMerge/>
            <w:tcBorders>
              <w:top w:val="nil"/>
              <w:left w:val="nil"/>
              <w:bottom w:val="single" w:sz="4" w:space="0" w:color="auto"/>
              <w:right w:val="single" w:sz="4" w:space="0" w:color="auto"/>
            </w:tcBorders>
            <w:vAlign w:val="center"/>
          </w:tcPr>
          <w:p w14:paraId="6751AA16" w14:textId="77777777" w:rsidR="00C90DE9" w:rsidRPr="005A2364" w:rsidRDefault="00C90DE9" w:rsidP="00F1695C">
            <w:pPr>
              <w:spacing w:before="60" w:after="60"/>
              <w:rPr>
                <w:rFonts w:cs="Arial"/>
                <w:szCs w:val="20"/>
              </w:rPr>
            </w:pPr>
          </w:p>
        </w:tc>
      </w:tr>
      <w:tr w:rsidR="00C90DE9" w:rsidRPr="005A2364" w14:paraId="6422E190" w14:textId="77777777" w:rsidTr="00F1695C">
        <w:trPr>
          <w:trHeight w:val="300"/>
        </w:trPr>
        <w:tc>
          <w:tcPr>
            <w:tcW w:w="1461" w:type="dxa"/>
            <w:tcBorders>
              <w:top w:val="nil"/>
              <w:left w:val="single" w:sz="4" w:space="0" w:color="auto"/>
              <w:bottom w:val="single" w:sz="4" w:space="0" w:color="auto"/>
              <w:right w:val="single" w:sz="4" w:space="0" w:color="auto"/>
            </w:tcBorders>
            <w:noWrap/>
            <w:vAlign w:val="bottom"/>
          </w:tcPr>
          <w:p w14:paraId="18D1BDE5" w14:textId="77777777" w:rsidR="00C90DE9" w:rsidRPr="005A2364" w:rsidRDefault="00C90DE9" w:rsidP="00F1695C">
            <w:pPr>
              <w:spacing w:before="60" w:after="60"/>
              <w:rPr>
                <w:rFonts w:cs="Arial"/>
                <w:b/>
                <w:szCs w:val="20"/>
              </w:rPr>
            </w:pPr>
            <w:r w:rsidRPr="005A2364">
              <w:rPr>
                <w:rFonts w:cs="Arial"/>
                <w:b/>
                <w:szCs w:val="20"/>
              </w:rPr>
              <w:t>FLUO Y/G</w:t>
            </w:r>
          </w:p>
        </w:tc>
        <w:tc>
          <w:tcPr>
            <w:tcW w:w="681" w:type="dxa"/>
            <w:tcBorders>
              <w:top w:val="nil"/>
              <w:left w:val="nil"/>
              <w:bottom w:val="single" w:sz="4" w:space="0" w:color="auto"/>
              <w:right w:val="single" w:sz="4" w:space="0" w:color="auto"/>
            </w:tcBorders>
            <w:noWrap/>
            <w:vAlign w:val="bottom"/>
          </w:tcPr>
          <w:p w14:paraId="416EAC78" w14:textId="77777777" w:rsidR="00C90DE9" w:rsidRPr="005A2364" w:rsidRDefault="00C90DE9" w:rsidP="00F1695C">
            <w:pPr>
              <w:spacing w:before="60" w:after="60"/>
              <w:rPr>
                <w:rFonts w:cs="Arial"/>
                <w:szCs w:val="20"/>
              </w:rPr>
            </w:pPr>
            <w:r w:rsidRPr="005A2364">
              <w:rPr>
                <w:rFonts w:cs="Arial"/>
                <w:szCs w:val="20"/>
              </w:rPr>
              <w:t>0,387</w:t>
            </w:r>
          </w:p>
        </w:tc>
        <w:tc>
          <w:tcPr>
            <w:tcW w:w="0" w:type="auto"/>
            <w:tcBorders>
              <w:top w:val="nil"/>
              <w:left w:val="nil"/>
              <w:bottom w:val="single" w:sz="4" w:space="0" w:color="auto"/>
              <w:right w:val="single" w:sz="4" w:space="0" w:color="auto"/>
            </w:tcBorders>
            <w:noWrap/>
            <w:vAlign w:val="bottom"/>
          </w:tcPr>
          <w:p w14:paraId="4DDB4CDD" w14:textId="77777777" w:rsidR="00C90DE9" w:rsidRPr="005A2364" w:rsidRDefault="00C90DE9" w:rsidP="00F1695C">
            <w:pPr>
              <w:spacing w:before="60" w:after="60"/>
              <w:rPr>
                <w:rFonts w:cs="Arial"/>
                <w:szCs w:val="20"/>
              </w:rPr>
            </w:pPr>
            <w:r w:rsidRPr="005A2364">
              <w:rPr>
                <w:rFonts w:cs="Arial"/>
                <w:szCs w:val="20"/>
              </w:rPr>
              <w:t>0,610</w:t>
            </w:r>
          </w:p>
        </w:tc>
        <w:tc>
          <w:tcPr>
            <w:tcW w:w="0" w:type="auto"/>
            <w:tcBorders>
              <w:top w:val="nil"/>
              <w:left w:val="nil"/>
              <w:bottom w:val="single" w:sz="4" w:space="0" w:color="auto"/>
              <w:right w:val="single" w:sz="4" w:space="0" w:color="auto"/>
            </w:tcBorders>
            <w:noWrap/>
            <w:vAlign w:val="bottom"/>
          </w:tcPr>
          <w:p w14:paraId="712088E2" w14:textId="77777777" w:rsidR="00C90DE9" w:rsidRPr="005A2364" w:rsidRDefault="00C90DE9" w:rsidP="00F1695C">
            <w:pPr>
              <w:spacing w:before="60" w:after="60"/>
              <w:rPr>
                <w:rFonts w:cs="Arial"/>
                <w:szCs w:val="20"/>
              </w:rPr>
            </w:pPr>
            <w:r w:rsidRPr="005A2364">
              <w:rPr>
                <w:rFonts w:cs="Arial"/>
                <w:szCs w:val="20"/>
              </w:rPr>
              <w:t>0,369</w:t>
            </w:r>
          </w:p>
        </w:tc>
        <w:tc>
          <w:tcPr>
            <w:tcW w:w="0" w:type="auto"/>
            <w:tcBorders>
              <w:top w:val="nil"/>
              <w:left w:val="nil"/>
              <w:bottom w:val="single" w:sz="4" w:space="0" w:color="auto"/>
              <w:right w:val="single" w:sz="4" w:space="0" w:color="auto"/>
            </w:tcBorders>
            <w:noWrap/>
            <w:vAlign w:val="bottom"/>
          </w:tcPr>
          <w:p w14:paraId="083034B3" w14:textId="77777777" w:rsidR="00C90DE9" w:rsidRPr="005A2364" w:rsidRDefault="00C90DE9" w:rsidP="00F1695C">
            <w:pPr>
              <w:spacing w:before="60" w:after="60"/>
              <w:rPr>
                <w:rFonts w:cs="Arial"/>
                <w:szCs w:val="20"/>
              </w:rPr>
            </w:pPr>
            <w:r w:rsidRPr="005A2364">
              <w:rPr>
                <w:rFonts w:cs="Arial"/>
                <w:szCs w:val="20"/>
              </w:rPr>
              <w:t>0,546</w:t>
            </w:r>
          </w:p>
        </w:tc>
        <w:tc>
          <w:tcPr>
            <w:tcW w:w="0" w:type="auto"/>
            <w:tcBorders>
              <w:top w:val="nil"/>
              <w:left w:val="nil"/>
              <w:bottom w:val="single" w:sz="4" w:space="0" w:color="auto"/>
              <w:right w:val="single" w:sz="4" w:space="0" w:color="auto"/>
            </w:tcBorders>
            <w:noWrap/>
            <w:vAlign w:val="bottom"/>
          </w:tcPr>
          <w:p w14:paraId="3C626E66" w14:textId="77777777" w:rsidR="00C90DE9" w:rsidRPr="005A2364" w:rsidRDefault="00C90DE9" w:rsidP="00F1695C">
            <w:pPr>
              <w:spacing w:before="60" w:after="60"/>
              <w:rPr>
                <w:rFonts w:cs="Arial"/>
                <w:szCs w:val="20"/>
              </w:rPr>
            </w:pPr>
            <w:r w:rsidRPr="005A2364">
              <w:rPr>
                <w:rFonts w:cs="Arial"/>
                <w:szCs w:val="20"/>
              </w:rPr>
              <w:t>0,428</w:t>
            </w:r>
          </w:p>
        </w:tc>
        <w:tc>
          <w:tcPr>
            <w:tcW w:w="0" w:type="auto"/>
            <w:tcBorders>
              <w:top w:val="nil"/>
              <w:left w:val="nil"/>
              <w:bottom w:val="single" w:sz="4" w:space="0" w:color="auto"/>
              <w:right w:val="single" w:sz="4" w:space="0" w:color="auto"/>
            </w:tcBorders>
            <w:noWrap/>
            <w:vAlign w:val="bottom"/>
          </w:tcPr>
          <w:p w14:paraId="273221D0" w14:textId="77777777" w:rsidR="00C90DE9" w:rsidRPr="005A2364" w:rsidRDefault="00C90DE9" w:rsidP="00F1695C">
            <w:pPr>
              <w:spacing w:before="60" w:after="60"/>
              <w:rPr>
                <w:rFonts w:cs="Arial"/>
                <w:szCs w:val="20"/>
              </w:rPr>
            </w:pPr>
            <w:r w:rsidRPr="005A2364">
              <w:rPr>
                <w:rFonts w:cs="Arial"/>
                <w:szCs w:val="20"/>
              </w:rPr>
              <w:t>0,496</w:t>
            </w:r>
          </w:p>
        </w:tc>
        <w:tc>
          <w:tcPr>
            <w:tcW w:w="0" w:type="auto"/>
            <w:tcBorders>
              <w:top w:val="nil"/>
              <w:left w:val="nil"/>
              <w:bottom w:val="single" w:sz="4" w:space="0" w:color="auto"/>
              <w:right w:val="single" w:sz="4" w:space="0" w:color="auto"/>
            </w:tcBorders>
            <w:noWrap/>
            <w:vAlign w:val="bottom"/>
          </w:tcPr>
          <w:p w14:paraId="4947EB79" w14:textId="77777777" w:rsidR="00C90DE9" w:rsidRPr="005A2364" w:rsidRDefault="00C90DE9" w:rsidP="00F1695C">
            <w:pPr>
              <w:spacing w:before="60" w:after="60"/>
              <w:rPr>
                <w:rFonts w:cs="Arial"/>
                <w:szCs w:val="20"/>
              </w:rPr>
            </w:pPr>
            <w:r w:rsidRPr="005A2364">
              <w:rPr>
                <w:rFonts w:cs="Arial"/>
                <w:szCs w:val="20"/>
              </w:rPr>
              <w:t>0,460</w:t>
            </w:r>
          </w:p>
        </w:tc>
        <w:tc>
          <w:tcPr>
            <w:tcW w:w="0" w:type="auto"/>
            <w:tcBorders>
              <w:top w:val="nil"/>
              <w:left w:val="nil"/>
              <w:bottom w:val="single" w:sz="4" w:space="0" w:color="auto"/>
              <w:right w:val="single" w:sz="4" w:space="0" w:color="auto"/>
            </w:tcBorders>
            <w:noWrap/>
            <w:vAlign w:val="bottom"/>
          </w:tcPr>
          <w:p w14:paraId="672162A9" w14:textId="77777777" w:rsidR="00C90DE9" w:rsidRPr="005A2364" w:rsidRDefault="00C90DE9" w:rsidP="00F1695C">
            <w:pPr>
              <w:spacing w:before="60" w:after="60"/>
              <w:rPr>
                <w:rFonts w:cs="Arial"/>
                <w:szCs w:val="20"/>
              </w:rPr>
            </w:pPr>
            <w:r w:rsidRPr="005A2364">
              <w:rPr>
                <w:rFonts w:cs="Arial"/>
                <w:szCs w:val="20"/>
              </w:rPr>
              <w:t>0,540</w:t>
            </w:r>
          </w:p>
        </w:tc>
        <w:tc>
          <w:tcPr>
            <w:tcW w:w="0" w:type="auto"/>
            <w:tcBorders>
              <w:top w:val="single" w:sz="4" w:space="0" w:color="auto"/>
              <w:left w:val="nil"/>
              <w:bottom w:val="single" w:sz="4" w:space="0" w:color="auto"/>
              <w:right w:val="single" w:sz="4" w:space="0" w:color="000000"/>
            </w:tcBorders>
            <w:noWrap/>
            <w:vAlign w:val="bottom"/>
          </w:tcPr>
          <w:p w14:paraId="06D2E835" w14:textId="77777777" w:rsidR="00C90DE9" w:rsidRPr="005A2364" w:rsidRDefault="00C90DE9" w:rsidP="00F1695C">
            <w:pPr>
              <w:spacing w:before="60" w:after="60"/>
              <w:rPr>
                <w:rFonts w:cs="Arial"/>
                <w:szCs w:val="20"/>
              </w:rPr>
            </w:pPr>
            <w:r w:rsidRPr="005A2364">
              <w:rPr>
                <w:rFonts w:cs="Arial"/>
                <w:szCs w:val="20"/>
              </w:rPr>
              <w:t>≥0,60</w:t>
            </w:r>
          </w:p>
        </w:tc>
      </w:tr>
    </w:tbl>
    <w:p w14:paraId="293446E0" w14:textId="77777777" w:rsidR="00C90DE9" w:rsidRDefault="00C90DE9" w:rsidP="00C90DE9">
      <w:pPr>
        <w:tabs>
          <w:tab w:val="left" w:pos="851"/>
        </w:tabs>
        <w:spacing w:before="120"/>
        <w:rPr>
          <w:rFonts w:cs="Arial"/>
          <w:szCs w:val="20"/>
        </w:rPr>
      </w:pPr>
    </w:p>
    <w:p w14:paraId="558FD8FD" w14:textId="77777777" w:rsidR="00C90DE9" w:rsidRPr="005A2364" w:rsidRDefault="00C90DE9" w:rsidP="00C90DE9">
      <w:pPr>
        <w:tabs>
          <w:tab w:val="left" w:pos="851"/>
        </w:tabs>
        <w:spacing w:before="120"/>
        <w:rPr>
          <w:rFonts w:cs="Arial"/>
          <w:szCs w:val="20"/>
        </w:rPr>
      </w:pPr>
      <w:proofErr w:type="spellStart"/>
      <w:r w:rsidRPr="005A2364">
        <w:rPr>
          <w:rFonts w:cs="Arial"/>
          <w:szCs w:val="20"/>
        </w:rPr>
        <w:t>Kolorimetrične</w:t>
      </w:r>
      <w:proofErr w:type="spellEnd"/>
      <w:r w:rsidRPr="005A2364">
        <w:rPr>
          <w:rFonts w:cs="Arial"/>
          <w:szCs w:val="20"/>
        </w:rPr>
        <w:t xml:space="preserve"> lastnosti odsevne folije se izmerijo skladno s standardom ISO 7591 (CIE 15,  izvor svetlobe D65, geometrija merjenja CIE 45/0).</w:t>
      </w:r>
    </w:p>
    <w:p w14:paraId="0A84450B" w14:textId="77777777" w:rsidR="00C90DE9" w:rsidRPr="005A2364" w:rsidRDefault="00C90DE9" w:rsidP="00C90DE9">
      <w:pPr>
        <w:tabs>
          <w:tab w:val="left" w:pos="851"/>
        </w:tabs>
        <w:spacing w:before="120"/>
        <w:rPr>
          <w:rFonts w:cs="Arial"/>
          <w:szCs w:val="20"/>
        </w:rPr>
      </w:pPr>
      <w:r w:rsidRPr="005A2364">
        <w:rPr>
          <w:rFonts w:cs="Arial"/>
          <w:szCs w:val="20"/>
        </w:rPr>
        <w:t>Barva odsevne folije (v novem stanju) mora biti locirana v področju predpisanih kromatičnih koordinat in faktorja svetlosti za posamezno barvo odsevne folije.</w:t>
      </w:r>
    </w:p>
    <w:p w14:paraId="0F597664" w14:textId="77777777" w:rsidR="00C90DE9" w:rsidRPr="005A2364" w:rsidRDefault="00C90DE9" w:rsidP="00C90DE9">
      <w:pPr>
        <w:spacing w:before="120"/>
        <w:rPr>
          <w:rFonts w:cs="Arial"/>
          <w:szCs w:val="20"/>
        </w:rPr>
      </w:pPr>
    </w:p>
    <w:p w14:paraId="761F8110" w14:textId="77777777" w:rsidR="00C90DE9" w:rsidRPr="005A2364" w:rsidRDefault="00C90DE9" w:rsidP="00C90DE9">
      <w:pPr>
        <w:spacing w:before="120"/>
        <w:rPr>
          <w:rFonts w:cs="Arial"/>
          <w:szCs w:val="20"/>
        </w:rPr>
      </w:pPr>
      <w:r w:rsidRPr="005A2364">
        <w:rPr>
          <w:rFonts w:cs="Arial"/>
          <w:szCs w:val="20"/>
        </w:rPr>
        <w:t xml:space="preserve">Zahtevane minimalne vrednosti </w:t>
      </w:r>
      <w:proofErr w:type="spellStart"/>
      <w:r w:rsidRPr="005A2364">
        <w:rPr>
          <w:rFonts w:cs="Arial"/>
          <w:szCs w:val="20"/>
        </w:rPr>
        <w:t>Flourescentnega</w:t>
      </w:r>
      <w:proofErr w:type="spellEnd"/>
      <w:r w:rsidRPr="005A2364">
        <w:rPr>
          <w:rFonts w:cs="Arial"/>
          <w:szCs w:val="20"/>
        </w:rPr>
        <w:t xml:space="preserve"> faktorja ß(f) za nov material.</w:t>
      </w:r>
    </w:p>
    <w:p w14:paraId="31A73F7F" w14:textId="77777777" w:rsidR="00C90DE9" w:rsidRPr="005A2364" w:rsidRDefault="00C90DE9" w:rsidP="00C90DE9">
      <w:pPr>
        <w:rPr>
          <w:rFonts w:cs="Arial"/>
          <w:szCs w:val="20"/>
        </w:rPr>
      </w:pPr>
    </w:p>
    <w:tbl>
      <w:tblPr>
        <w:tblW w:w="0" w:type="auto"/>
        <w:tblInd w:w="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2324"/>
      </w:tblGrid>
      <w:tr w:rsidR="00C90DE9" w:rsidRPr="005A2364" w14:paraId="4C15F14C" w14:textId="77777777" w:rsidTr="00F1695C">
        <w:trPr>
          <w:trHeight w:val="264"/>
        </w:trPr>
        <w:tc>
          <w:tcPr>
            <w:tcW w:w="2518" w:type="dxa"/>
          </w:tcPr>
          <w:p w14:paraId="783BA833" w14:textId="77777777" w:rsidR="00C90DE9" w:rsidRPr="005A2364" w:rsidRDefault="00C90DE9" w:rsidP="00F1695C">
            <w:pPr>
              <w:rPr>
                <w:rFonts w:cs="Arial"/>
                <w:b/>
                <w:szCs w:val="20"/>
              </w:rPr>
            </w:pPr>
            <w:r w:rsidRPr="005A2364">
              <w:rPr>
                <w:rFonts w:cs="Arial"/>
                <w:b/>
                <w:szCs w:val="20"/>
              </w:rPr>
              <w:t>Barva</w:t>
            </w:r>
          </w:p>
        </w:tc>
        <w:tc>
          <w:tcPr>
            <w:tcW w:w="2324" w:type="dxa"/>
          </w:tcPr>
          <w:p w14:paraId="23B0AE28" w14:textId="77777777" w:rsidR="00C90DE9" w:rsidRPr="005A2364" w:rsidRDefault="00C90DE9" w:rsidP="00F1695C">
            <w:pPr>
              <w:rPr>
                <w:rFonts w:cs="Arial"/>
                <w:b/>
                <w:szCs w:val="20"/>
              </w:rPr>
            </w:pPr>
            <w:r w:rsidRPr="005A2364">
              <w:rPr>
                <w:rFonts w:cs="Arial"/>
                <w:b/>
                <w:szCs w:val="20"/>
              </w:rPr>
              <w:t>Faktor ß(f)</w:t>
            </w:r>
          </w:p>
        </w:tc>
      </w:tr>
      <w:tr w:rsidR="00C90DE9" w:rsidRPr="005A2364" w14:paraId="5A792CC8" w14:textId="77777777" w:rsidTr="00F1695C">
        <w:trPr>
          <w:trHeight w:val="282"/>
        </w:trPr>
        <w:tc>
          <w:tcPr>
            <w:tcW w:w="2518" w:type="dxa"/>
          </w:tcPr>
          <w:p w14:paraId="00D6D65E" w14:textId="77777777" w:rsidR="00C90DE9" w:rsidRPr="005A2364" w:rsidRDefault="00C90DE9" w:rsidP="00F1695C">
            <w:pPr>
              <w:rPr>
                <w:rFonts w:cs="Arial"/>
                <w:szCs w:val="20"/>
              </w:rPr>
            </w:pPr>
            <w:proofErr w:type="spellStart"/>
            <w:r w:rsidRPr="005A2364">
              <w:rPr>
                <w:rFonts w:cs="Arial"/>
                <w:szCs w:val="20"/>
              </w:rPr>
              <w:t>Fluo</w:t>
            </w:r>
            <w:proofErr w:type="spellEnd"/>
            <w:r w:rsidRPr="005A2364">
              <w:rPr>
                <w:rFonts w:cs="Arial"/>
                <w:szCs w:val="20"/>
              </w:rPr>
              <w:t xml:space="preserve"> Y/G</w:t>
            </w:r>
          </w:p>
        </w:tc>
        <w:tc>
          <w:tcPr>
            <w:tcW w:w="2324" w:type="dxa"/>
          </w:tcPr>
          <w:p w14:paraId="4CEA7AE3" w14:textId="77777777" w:rsidR="00C90DE9" w:rsidRPr="005A2364" w:rsidRDefault="00C90DE9" w:rsidP="00F1695C">
            <w:pPr>
              <w:rPr>
                <w:rFonts w:cs="Arial"/>
                <w:szCs w:val="20"/>
              </w:rPr>
            </w:pPr>
            <w:r w:rsidRPr="005A2364">
              <w:rPr>
                <w:rFonts w:cs="Arial"/>
                <w:szCs w:val="20"/>
              </w:rPr>
              <w:t>≥0,35</w:t>
            </w:r>
          </w:p>
        </w:tc>
      </w:tr>
    </w:tbl>
    <w:p w14:paraId="75B7E38C" w14:textId="77777777" w:rsidR="00C90DE9" w:rsidRDefault="00C90DE9" w:rsidP="00C90DE9">
      <w:pPr>
        <w:tabs>
          <w:tab w:val="left" w:pos="851"/>
        </w:tabs>
        <w:spacing w:before="120"/>
        <w:rPr>
          <w:rFonts w:cs="Arial"/>
          <w:szCs w:val="20"/>
        </w:rPr>
      </w:pPr>
    </w:p>
    <w:p w14:paraId="2AA16B78" w14:textId="77777777" w:rsidR="00C90DE9" w:rsidRDefault="00C90DE9" w:rsidP="00C90DE9">
      <w:pPr>
        <w:tabs>
          <w:tab w:val="left" w:pos="851"/>
        </w:tabs>
        <w:spacing w:before="120"/>
        <w:rPr>
          <w:rFonts w:cs="Arial"/>
          <w:szCs w:val="20"/>
        </w:rPr>
      </w:pPr>
      <w:r w:rsidRPr="005A2364">
        <w:rPr>
          <w:rFonts w:cs="Arial"/>
          <w:szCs w:val="20"/>
        </w:rPr>
        <w:lastRenderedPageBreak/>
        <w:t>Zahtevane minimalne vrednosti koeficienta odsevnosti (</w:t>
      </w:r>
      <w:proofErr w:type="spellStart"/>
      <w:r w:rsidRPr="005A2364">
        <w:rPr>
          <w:rFonts w:cs="Arial"/>
          <w:szCs w:val="20"/>
        </w:rPr>
        <w:t>retroreflesije</w:t>
      </w:r>
      <w:proofErr w:type="spellEnd"/>
      <w:r w:rsidRPr="005A2364">
        <w:rPr>
          <w:rFonts w:cs="Arial"/>
          <w:szCs w:val="20"/>
        </w:rPr>
        <w:t xml:space="preserve">) R (cd / </w:t>
      </w:r>
      <w:proofErr w:type="spellStart"/>
      <w:r w:rsidRPr="005A2364">
        <w:rPr>
          <w:rFonts w:cs="Arial"/>
          <w:szCs w:val="20"/>
        </w:rPr>
        <w:t>lux</w:t>
      </w:r>
      <w:proofErr w:type="spellEnd"/>
      <w:r w:rsidRPr="005A2364">
        <w:rPr>
          <w:rFonts w:cs="Arial"/>
          <w:szCs w:val="20"/>
        </w:rPr>
        <w:t xml:space="preserve"> / m</w:t>
      </w:r>
      <w:r w:rsidRPr="005A2364">
        <w:rPr>
          <w:rFonts w:cs="Arial"/>
          <w:szCs w:val="20"/>
          <w:vertAlign w:val="superscript"/>
        </w:rPr>
        <w:t>2</w:t>
      </w:r>
      <w:r w:rsidRPr="005A2364">
        <w:rPr>
          <w:rFonts w:cs="Arial"/>
          <w:szCs w:val="20"/>
        </w:rPr>
        <w:t>) za posamezne barve odsevne folije so naslednje:</w:t>
      </w:r>
    </w:p>
    <w:p w14:paraId="0DA4ACF1" w14:textId="77777777" w:rsidR="00C90DE9" w:rsidRPr="005A2364" w:rsidRDefault="00C90DE9" w:rsidP="00C90DE9">
      <w:pPr>
        <w:tabs>
          <w:tab w:val="left" w:pos="851"/>
        </w:tabs>
        <w:spacing w:before="120"/>
        <w:rPr>
          <w:rFonts w:cs="Arial"/>
          <w:szCs w:val="20"/>
        </w:rPr>
      </w:pPr>
    </w:p>
    <w:tbl>
      <w:tblPr>
        <w:tblW w:w="0" w:type="auto"/>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4"/>
        <w:gridCol w:w="1050"/>
        <w:gridCol w:w="1506"/>
      </w:tblGrid>
      <w:tr w:rsidR="00C90DE9" w:rsidRPr="005A2364" w14:paraId="7F902D55" w14:textId="77777777" w:rsidTr="00CB15F7">
        <w:trPr>
          <w:trHeight w:val="300"/>
        </w:trPr>
        <w:tc>
          <w:tcPr>
            <w:tcW w:w="1654" w:type="dxa"/>
            <w:noWrap/>
            <w:vAlign w:val="center"/>
          </w:tcPr>
          <w:p w14:paraId="018B64EF" w14:textId="77777777" w:rsidR="00C90DE9" w:rsidRPr="005A2364" w:rsidRDefault="00C90DE9" w:rsidP="00F1695C">
            <w:pPr>
              <w:spacing w:after="60"/>
              <w:rPr>
                <w:rFonts w:cs="Arial"/>
                <w:b/>
                <w:szCs w:val="20"/>
              </w:rPr>
            </w:pPr>
            <w:r w:rsidRPr="005A2364">
              <w:rPr>
                <w:rFonts w:cs="Arial"/>
                <w:b/>
                <w:szCs w:val="20"/>
              </w:rPr>
              <w:t>Kot opazovanja</w:t>
            </w:r>
          </w:p>
        </w:tc>
        <w:tc>
          <w:tcPr>
            <w:tcW w:w="1050" w:type="dxa"/>
            <w:noWrap/>
            <w:vAlign w:val="center"/>
          </w:tcPr>
          <w:p w14:paraId="5BABCDF5" w14:textId="77777777" w:rsidR="00C90DE9" w:rsidRPr="005A2364" w:rsidRDefault="00C90DE9" w:rsidP="00F1695C">
            <w:pPr>
              <w:spacing w:after="60"/>
              <w:rPr>
                <w:rFonts w:cs="Arial"/>
                <w:b/>
                <w:szCs w:val="20"/>
              </w:rPr>
            </w:pPr>
            <w:r w:rsidRPr="005A2364">
              <w:rPr>
                <w:rFonts w:cs="Arial"/>
                <w:b/>
                <w:szCs w:val="20"/>
              </w:rPr>
              <w:t>Vpadni</w:t>
            </w:r>
          </w:p>
          <w:p w14:paraId="6909257E" w14:textId="77777777" w:rsidR="00C90DE9" w:rsidRPr="005A2364" w:rsidRDefault="00C90DE9" w:rsidP="00F1695C">
            <w:pPr>
              <w:spacing w:after="60"/>
              <w:rPr>
                <w:rFonts w:cs="Arial"/>
                <w:b/>
                <w:szCs w:val="20"/>
              </w:rPr>
            </w:pPr>
            <w:r w:rsidRPr="005A2364">
              <w:rPr>
                <w:rFonts w:cs="Arial"/>
                <w:b/>
                <w:szCs w:val="20"/>
              </w:rPr>
              <w:t>kot</w:t>
            </w:r>
          </w:p>
        </w:tc>
        <w:tc>
          <w:tcPr>
            <w:tcW w:w="1506" w:type="dxa"/>
            <w:noWrap/>
            <w:vAlign w:val="center"/>
          </w:tcPr>
          <w:p w14:paraId="1EF030E3" w14:textId="77777777" w:rsidR="00C90DE9" w:rsidRPr="005A2364" w:rsidRDefault="00C90DE9" w:rsidP="00F1695C">
            <w:pPr>
              <w:spacing w:after="60"/>
              <w:rPr>
                <w:rFonts w:cs="Arial"/>
                <w:b/>
                <w:szCs w:val="20"/>
              </w:rPr>
            </w:pPr>
            <w:r w:rsidRPr="005A2364">
              <w:rPr>
                <w:rFonts w:cs="Arial"/>
                <w:b/>
                <w:szCs w:val="20"/>
              </w:rPr>
              <w:t>FLOU Y/G</w:t>
            </w:r>
          </w:p>
        </w:tc>
      </w:tr>
      <w:tr w:rsidR="00C90DE9" w:rsidRPr="005A2364" w14:paraId="0D8047F4" w14:textId="77777777" w:rsidTr="00CB15F7">
        <w:trPr>
          <w:trHeight w:val="300"/>
        </w:trPr>
        <w:tc>
          <w:tcPr>
            <w:tcW w:w="1654" w:type="dxa"/>
            <w:vMerge w:val="restart"/>
            <w:noWrap/>
            <w:vAlign w:val="center"/>
          </w:tcPr>
          <w:p w14:paraId="592810E9" w14:textId="77777777" w:rsidR="00C90DE9" w:rsidRPr="005A2364" w:rsidRDefault="00C90DE9" w:rsidP="00F1695C">
            <w:pPr>
              <w:spacing w:before="60" w:after="60"/>
              <w:rPr>
                <w:rFonts w:cs="Arial"/>
                <w:szCs w:val="20"/>
              </w:rPr>
            </w:pPr>
            <w:r w:rsidRPr="005A2364">
              <w:rPr>
                <w:rFonts w:cs="Arial"/>
                <w:szCs w:val="20"/>
              </w:rPr>
              <w:t>0,20°</w:t>
            </w:r>
          </w:p>
        </w:tc>
        <w:tc>
          <w:tcPr>
            <w:tcW w:w="1050" w:type="dxa"/>
            <w:noWrap/>
            <w:vAlign w:val="center"/>
          </w:tcPr>
          <w:p w14:paraId="711D9E5F" w14:textId="77777777" w:rsidR="00C90DE9" w:rsidRPr="005A2364" w:rsidRDefault="00C90DE9" w:rsidP="00F1695C">
            <w:pPr>
              <w:spacing w:before="60" w:after="60"/>
              <w:rPr>
                <w:rFonts w:cs="Arial"/>
                <w:szCs w:val="20"/>
              </w:rPr>
            </w:pPr>
            <w:r w:rsidRPr="005A2364">
              <w:rPr>
                <w:rFonts w:cs="Arial"/>
                <w:szCs w:val="20"/>
              </w:rPr>
              <w:t>15</w:t>
            </w:r>
            <w:r w:rsidRPr="005A2364">
              <w:rPr>
                <w:rFonts w:ascii="Cambria Math" w:hAnsi="Cambria Math" w:cs="Arial"/>
                <w:szCs w:val="20"/>
              </w:rPr>
              <w:t>⁰</w:t>
            </w:r>
          </w:p>
        </w:tc>
        <w:tc>
          <w:tcPr>
            <w:tcW w:w="1506" w:type="dxa"/>
            <w:noWrap/>
            <w:vAlign w:val="center"/>
          </w:tcPr>
          <w:p w14:paraId="185199A7" w14:textId="77777777" w:rsidR="00C90DE9" w:rsidRPr="005A2364" w:rsidRDefault="00C90DE9" w:rsidP="00F1695C">
            <w:pPr>
              <w:spacing w:before="60" w:after="60"/>
              <w:rPr>
                <w:rFonts w:cs="Arial"/>
                <w:szCs w:val="20"/>
              </w:rPr>
            </w:pPr>
            <w:r w:rsidRPr="005A2364">
              <w:rPr>
                <w:rFonts w:cs="Arial"/>
                <w:szCs w:val="20"/>
              </w:rPr>
              <w:t>300</w:t>
            </w:r>
          </w:p>
        </w:tc>
      </w:tr>
      <w:tr w:rsidR="00C90DE9" w:rsidRPr="005A2364" w14:paraId="38BC0B7B" w14:textId="77777777" w:rsidTr="00CB15F7">
        <w:trPr>
          <w:trHeight w:val="300"/>
        </w:trPr>
        <w:tc>
          <w:tcPr>
            <w:tcW w:w="1654" w:type="dxa"/>
            <w:vMerge/>
            <w:vAlign w:val="center"/>
          </w:tcPr>
          <w:p w14:paraId="0D551C88" w14:textId="77777777" w:rsidR="00C90DE9" w:rsidRPr="005A2364" w:rsidRDefault="00C90DE9" w:rsidP="00F1695C">
            <w:pPr>
              <w:spacing w:before="60" w:after="60"/>
              <w:rPr>
                <w:rFonts w:cs="Arial"/>
                <w:szCs w:val="20"/>
              </w:rPr>
            </w:pPr>
          </w:p>
        </w:tc>
        <w:tc>
          <w:tcPr>
            <w:tcW w:w="1050" w:type="dxa"/>
            <w:noWrap/>
            <w:vAlign w:val="center"/>
          </w:tcPr>
          <w:p w14:paraId="15344C6D" w14:textId="77777777" w:rsidR="00C90DE9" w:rsidRPr="005A2364" w:rsidRDefault="00C90DE9" w:rsidP="00F1695C">
            <w:pPr>
              <w:spacing w:before="60" w:after="60"/>
              <w:rPr>
                <w:rFonts w:cs="Arial"/>
                <w:szCs w:val="20"/>
              </w:rPr>
            </w:pPr>
            <w:r w:rsidRPr="005A2364">
              <w:rPr>
                <w:rFonts w:cs="Arial"/>
                <w:szCs w:val="20"/>
              </w:rPr>
              <w:t>40</w:t>
            </w:r>
            <w:r w:rsidRPr="005A2364">
              <w:rPr>
                <w:rFonts w:ascii="Cambria Math" w:hAnsi="Cambria Math" w:cs="Arial"/>
                <w:szCs w:val="20"/>
              </w:rPr>
              <w:t>⁰</w:t>
            </w:r>
          </w:p>
        </w:tc>
        <w:tc>
          <w:tcPr>
            <w:tcW w:w="1506" w:type="dxa"/>
            <w:noWrap/>
            <w:vAlign w:val="center"/>
          </w:tcPr>
          <w:p w14:paraId="12649BDC" w14:textId="77777777" w:rsidR="00C90DE9" w:rsidRPr="005A2364" w:rsidRDefault="00C90DE9" w:rsidP="00F1695C">
            <w:pPr>
              <w:spacing w:before="60" w:after="60"/>
              <w:rPr>
                <w:rFonts w:cs="Arial"/>
                <w:szCs w:val="20"/>
              </w:rPr>
            </w:pPr>
            <w:r w:rsidRPr="005A2364">
              <w:rPr>
                <w:rFonts w:cs="Arial"/>
                <w:szCs w:val="20"/>
              </w:rPr>
              <w:t>80</w:t>
            </w:r>
          </w:p>
        </w:tc>
      </w:tr>
    </w:tbl>
    <w:p w14:paraId="21114F3E" w14:textId="77777777" w:rsidR="00C90DE9" w:rsidRPr="005A2364" w:rsidRDefault="00C90DE9" w:rsidP="00C90DE9">
      <w:pPr>
        <w:rPr>
          <w:rFonts w:cs="Arial"/>
          <w:color w:val="FF0000"/>
          <w:szCs w:val="20"/>
        </w:rPr>
      </w:pPr>
    </w:p>
    <w:p w14:paraId="67823DD2" w14:textId="77777777" w:rsidR="00C90DE9" w:rsidRPr="005A2364" w:rsidRDefault="00C90DE9" w:rsidP="00D45403">
      <w:pPr>
        <w:numPr>
          <w:ilvl w:val="1"/>
          <w:numId w:val="25"/>
        </w:numPr>
        <w:tabs>
          <w:tab w:val="clear" w:pos="360"/>
          <w:tab w:val="num" w:pos="0"/>
          <w:tab w:val="num" w:pos="540"/>
          <w:tab w:val="left" w:pos="851"/>
        </w:tabs>
        <w:spacing w:before="120"/>
        <w:ind w:left="1080" w:hanging="360"/>
        <w:rPr>
          <w:rFonts w:cs="Arial"/>
          <w:szCs w:val="20"/>
        </w:rPr>
      </w:pPr>
      <w:r w:rsidRPr="005A2364">
        <w:rPr>
          <w:rFonts w:cs="Arial"/>
          <w:b/>
          <w:szCs w:val="20"/>
        </w:rPr>
        <w:t>Numerično vrednotenje barv in odsevnosti za grb</w:t>
      </w:r>
    </w:p>
    <w:p w14:paraId="0A8A961B" w14:textId="77777777" w:rsidR="00C90DE9" w:rsidRPr="005A2364" w:rsidRDefault="00C90DE9" w:rsidP="00C90DE9">
      <w:pPr>
        <w:tabs>
          <w:tab w:val="left" w:pos="851"/>
        </w:tabs>
        <w:spacing w:before="120"/>
        <w:rPr>
          <w:rFonts w:cs="Arial"/>
          <w:szCs w:val="20"/>
        </w:rPr>
      </w:pPr>
      <w:r w:rsidRPr="005A2364">
        <w:rPr>
          <w:rFonts w:cs="Arial"/>
          <w:szCs w:val="20"/>
        </w:rPr>
        <w:t>Zahtevane kromatične koordinate in faktorji svetlosti za posamezne v grbu uporabljene barve so naslednje:</w:t>
      </w:r>
    </w:p>
    <w:tbl>
      <w:tblPr>
        <w:tblW w:w="9145" w:type="dxa"/>
        <w:tblInd w:w="113" w:type="dxa"/>
        <w:tblCellMar>
          <w:left w:w="70" w:type="dxa"/>
          <w:right w:w="70" w:type="dxa"/>
        </w:tblCellMar>
        <w:tblLook w:val="0000" w:firstRow="0" w:lastRow="0" w:firstColumn="0" w:lastColumn="0" w:noHBand="0" w:noVBand="0"/>
      </w:tblPr>
      <w:tblGrid>
        <w:gridCol w:w="1723"/>
        <w:gridCol w:w="669"/>
        <w:gridCol w:w="727"/>
        <w:gridCol w:w="668"/>
        <w:gridCol w:w="668"/>
        <w:gridCol w:w="668"/>
        <w:gridCol w:w="668"/>
        <w:gridCol w:w="668"/>
        <w:gridCol w:w="668"/>
        <w:gridCol w:w="2018"/>
      </w:tblGrid>
      <w:tr w:rsidR="00C90DE9" w:rsidRPr="005A2364" w14:paraId="6F1A7F6C" w14:textId="77777777" w:rsidTr="00F1695C">
        <w:trPr>
          <w:trHeight w:val="300"/>
        </w:trPr>
        <w:tc>
          <w:tcPr>
            <w:tcW w:w="9145" w:type="dxa"/>
            <w:gridSpan w:val="10"/>
            <w:tcBorders>
              <w:top w:val="single" w:sz="4" w:space="0" w:color="auto"/>
              <w:left w:val="single" w:sz="4" w:space="0" w:color="auto"/>
              <w:bottom w:val="single" w:sz="4" w:space="0" w:color="auto"/>
              <w:right w:val="single" w:sz="4" w:space="0" w:color="000000"/>
            </w:tcBorders>
            <w:noWrap/>
            <w:vAlign w:val="center"/>
          </w:tcPr>
          <w:p w14:paraId="01AD441B" w14:textId="77777777" w:rsidR="00C90DE9" w:rsidRPr="005A2364" w:rsidRDefault="00C90DE9" w:rsidP="00F1695C">
            <w:pPr>
              <w:spacing w:before="60" w:after="60"/>
              <w:rPr>
                <w:rFonts w:cs="Arial"/>
                <w:b/>
                <w:szCs w:val="20"/>
              </w:rPr>
            </w:pPr>
            <w:r w:rsidRPr="005A2364">
              <w:rPr>
                <w:rFonts w:cs="Arial"/>
                <w:b/>
                <w:szCs w:val="20"/>
              </w:rPr>
              <w:t xml:space="preserve">CIE barvni sistem </w:t>
            </w:r>
          </w:p>
        </w:tc>
      </w:tr>
      <w:tr w:rsidR="00C90DE9" w:rsidRPr="005A2364" w14:paraId="0A14784F" w14:textId="77777777" w:rsidTr="00F1695C">
        <w:trPr>
          <w:trHeight w:val="300"/>
        </w:trPr>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6697343E" w14:textId="77777777" w:rsidR="00C90DE9" w:rsidRPr="005A2364" w:rsidRDefault="00C90DE9" w:rsidP="00F1695C">
            <w:pPr>
              <w:spacing w:before="60" w:after="60"/>
              <w:rPr>
                <w:rFonts w:cs="Arial"/>
                <w:b/>
                <w:szCs w:val="20"/>
              </w:rPr>
            </w:pPr>
            <w:r w:rsidRPr="005A2364">
              <w:rPr>
                <w:rFonts w:cs="Arial"/>
                <w:b/>
                <w:szCs w:val="20"/>
              </w:rPr>
              <w:t>Barva</w:t>
            </w:r>
          </w:p>
        </w:tc>
        <w:tc>
          <w:tcPr>
            <w:tcW w:w="0" w:type="auto"/>
            <w:gridSpan w:val="2"/>
            <w:tcBorders>
              <w:top w:val="single" w:sz="4" w:space="0" w:color="auto"/>
              <w:left w:val="nil"/>
              <w:bottom w:val="single" w:sz="4" w:space="0" w:color="auto"/>
              <w:right w:val="single" w:sz="4" w:space="0" w:color="auto"/>
            </w:tcBorders>
            <w:vAlign w:val="bottom"/>
          </w:tcPr>
          <w:p w14:paraId="51BC0F8E" w14:textId="77777777" w:rsidR="00C90DE9" w:rsidRPr="005A2364" w:rsidRDefault="00C90DE9" w:rsidP="00F1695C">
            <w:pPr>
              <w:spacing w:before="60" w:after="60"/>
              <w:rPr>
                <w:rFonts w:cs="Arial"/>
                <w:b/>
                <w:szCs w:val="20"/>
              </w:rPr>
            </w:pPr>
            <w:r w:rsidRPr="005A2364">
              <w:rPr>
                <w:rFonts w:cs="Arial"/>
                <w:b/>
                <w:szCs w:val="20"/>
              </w:rPr>
              <w:t>1</w:t>
            </w:r>
          </w:p>
        </w:tc>
        <w:tc>
          <w:tcPr>
            <w:tcW w:w="0" w:type="auto"/>
            <w:gridSpan w:val="2"/>
            <w:tcBorders>
              <w:top w:val="single" w:sz="4" w:space="0" w:color="auto"/>
              <w:left w:val="nil"/>
              <w:bottom w:val="single" w:sz="4" w:space="0" w:color="auto"/>
              <w:right w:val="single" w:sz="4" w:space="0" w:color="auto"/>
            </w:tcBorders>
            <w:noWrap/>
            <w:vAlign w:val="bottom"/>
          </w:tcPr>
          <w:p w14:paraId="36AD9D0B" w14:textId="77777777" w:rsidR="00C90DE9" w:rsidRPr="005A2364" w:rsidRDefault="00C90DE9" w:rsidP="00F1695C">
            <w:pPr>
              <w:spacing w:before="60" w:after="60"/>
              <w:rPr>
                <w:rFonts w:cs="Arial"/>
                <w:b/>
                <w:szCs w:val="20"/>
              </w:rPr>
            </w:pPr>
            <w:r w:rsidRPr="005A2364">
              <w:rPr>
                <w:rFonts w:cs="Arial"/>
                <w:b/>
                <w:szCs w:val="20"/>
              </w:rPr>
              <w:t>2</w:t>
            </w:r>
          </w:p>
        </w:tc>
        <w:tc>
          <w:tcPr>
            <w:tcW w:w="0" w:type="auto"/>
            <w:gridSpan w:val="2"/>
            <w:tcBorders>
              <w:top w:val="single" w:sz="4" w:space="0" w:color="auto"/>
              <w:left w:val="nil"/>
              <w:bottom w:val="single" w:sz="4" w:space="0" w:color="auto"/>
              <w:right w:val="single" w:sz="4" w:space="0" w:color="auto"/>
            </w:tcBorders>
            <w:noWrap/>
            <w:vAlign w:val="bottom"/>
          </w:tcPr>
          <w:p w14:paraId="3D6E7C66" w14:textId="77777777" w:rsidR="00C90DE9" w:rsidRPr="005A2364" w:rsidRDefault="00C90DE9" w:rsidP="00F1695C">
            <w:pPr>
              <w:spacing w:before="60" w:after="60"/>
              <w:rPr>
                <w:rFonts w:cs="Arial"/>
                <w:b/>
                <w:szCs w:val="20"/>
              </w:rPr>
            </w:pPr>
            <w:r w:rsidRPr="005A2364">
              <w:rPr>
                <w:rFonts w:cs="Arial"/>
                <w:b/>
                <w:szCs w:val="20"/>
              </w:rPr>
              <w:t>3</w:t>
            </w:r>
          </w:p>
        </w:tc>
        <w:tc>
          <w:tcPr>
            <w:tcW w:w="0" w:type="auto"/>
            <w:gridSpan w:val="2"/>
            <w:tcBorders>
              <w:top w:val="single" w:sz="4" w:space="0" w:color="auto"/>
              <w:left w:val="nil"/>
              <w:bottom w:val="single" w:sz="4" w:space="0" w:color="auto"/>
              <w:right w:val="single" w:sz="4" w:space="0" w:color="auto"/>
            </w:tcBorders>
            <w:noWrap/>
            <w:vAlign w:val="bottom"/>
          </w:tcPr>
          <w:p w14:paraId="52A720E2" w14:textId="77777777" w:rsidR="00C90DE9" w:rsidRPr="005A2364" w:rsidRDefault="00C90DE9" w:rsidP="00F1695C">
            <w:pPr>
              <w:spacing w:before="60" w:after="60"/>
              <w:rPr>
                <w:rFonts w:cs="Arial"/>
                <w:b/>
                <w:szCs w:val="20"/>
              </w:rPr>
            </w:pPr>
            <w:r w:rsidRPr="005A2364">
              <w:rPr>
                <w:rFonts w:cs="Arial"/>
                <w:b/>
                <w:szCs w:val="20"/>
              </w:rPr>
              <w:t>4</w:t>
            </w:r>
          </w:p>
        </w:tc>
        <w:tc>
          <w:tcPr>
            <w:tcW w:w="1936" w:type="dxa"/>
            <w:vMerge w:val="restart"/>
            <w:tcBorders>
              <w:top w:val="single" w:sz="4" w:space="0" w:color="auto"/>
              <w:left w:val="single" w:sz="4" w:space="0" w:color="auto"/>
              <w:bottom w:val="single" w:sz="4" w:space="0" w:color="000000"/>
              <w:right w:val="single" w:sz="4" w:space="0" w:color="000000"/>
            </w:tcBorders>
            <w:noWrap/>
            <w:vAlign w:val="center"/>
          </w:tcPr>
          <w:p w14:paraId="70A5510B" w14:textId="77777777" w:rsidR="00C90DE9" w:rsidRPr="005A2364" w:rsidRDefault="00C90DE9" w:rsidP="00F1695C">
            <w:pPr>
              <w:spacing w:before="60" w:after="60"/>
              <w:rPr>
                <w:rFonts w:cs="Arial"/>
                <w:b/>
                <w:szCs w:val="20"/>
              </w:rPr>
            </w:pPr>
            <w:r w:rsidRPr="005A2364">
              <w:rPr>
                <w:rFonts w:cs="Arial"/>
                <w:b/>
                <w:szCs w:val="20"/>
              </w:rPr>
              <w:t>Faktor svetlosti</w:t>
            </w:r>
          </w:p>
          <w:p w14:paraId="11231620" w14:textId="77777777" w:rsidR="00C90DE9" w:rsidRPr="005A2364" w:rsidRDefault="00C90DE9" w:rsidP="00F1695C">
            <w:pPr>
              <w:spacing w:before="60" w:after="60"/>
              <w:rPr>
                <w:rFonts w:cs="Arial"/>
                <w:b/>
                <w:szCs w:val="20"/>
              </w:rPr>
            </w:pPr>
            <w:r w:rsidRPr="005A2364">
              <w:rPr>
                <w:rFonts w:cs="Arial"/>
                <w:b/>
                <w:szCs w:val="20"/>
              </w:rPr>
              <w:t>β</w:t>
            </w:r>
          </w:p>
        </w:tc>
      </w:tr>
      <w:tr w:rsidR="00C90DE9" w:rsidRPr="005A2364" w14:paraId="40DE4BB2" w14:textId="77777777" w:rsidTr="00F1695C">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4E582865" w14:textId="77777777" w:rsidR="00C90DE9" w:rsidRPr="005A2364" w:rsidRDefault="00C90DE9" w:rsidP="00F1695C">
            <w:pPr>
              <w:spacing w:before="60" w:after="60"/>
              <w:rPr>
                <w:rFonts w:cs="Arial"/>
                <w:szCs w:val="20"/>
              </w:rPr>
            </w:pPr>
          </w:p>
        </w:tc>
        <w:tc>
          <w:tcPr>
            <w:tcW w:w="0" w:type="auto"/>
            <w:tcBorders>
              <w:top w:val="nil"/>
              <w:left w:val="nil"/>
              <w:bottom w:val="single" w:sz="4" w:space="0" w:color="auto"/>
              <w:right w:val="single" w:sz="4" w:space="0" w:color="auto"/>
            </w:tcBorders>
            <w:noWrap/>
            <w:vAlign w:val="bottom"/>
          </w:tcPr>
          <w:p w14:paraId="27127F4A"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0BA9F022"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116E0F50"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464E2410"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3ECA55E6"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734E3B75"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1B4BEEB8"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4B11BC05" w14:textId="77777777" w:rsidR="00C90DE9" w:rsidRPr="005A2364" w:rsidRDefault="00C90DE9" w:rsidP="00F1695C">
            <w:pPr>
              <w:spacing w:before="60" w:after="60"/>
              <w:rPr>
                <w:rFonts w:cs="Arial"/>
                <w:b/>
                <w:szCs w:val="20"/>
              </w:rPr>
            </w:pPr>
            <w:r w:rsidRPr="005A2364">
              <w:rPr>
                <w:rFonts w:cs="Arial"/>
                <w:b/>
                <w:szCs w:val="20"/>
              </w:rPr>
              <w:t>y</w:t>
            </w:r>
          </w:p>
        </w:tc>
        <w:tc>
          <w:tcPr>
            <w:tcW w:w="1936" w:type="dxa"/>
            <w:vMerge/>
            <w:tcBorders>
              <w:top w:val="nil"/>
              <w:left w:val="nil"/>
              <w:bottom w:val="single" w:sz="4" w:space="0" w:color="auto"/>
              <w:right w:val="single" w:sz="4" w:space="0" w:color="auto"/>
            </w:tcBorders>
            <w:vAlign w:val="center"/>
          </w:tcPr>
          <w:p w14:paraId="0266E7FB" w14:textId="77777777" w:rsidR="00C90DE9" w:rsidRPr="005A2364" w:rsidRDefault="00C90DE9" w:rsidP="00F1695C">
            <w:pPr>
              <w:spacing w:before="60" w:after="60"/>
              <w:rPr>
                <w:rFonts w:cs="Arial"/>
                <w:szCs w:val="20"/>
              </w:rPr>
            </w:pPr>
          </w:p>
        </w:tc>
      </w:tr>
      <w:tr w:rsidR="00C90DE9" w:rsidRPr="005A2364" w14:paraId="6D9C1D9F" w14:textId="77777777" w:rsidTr="00F1695C">
        <w:tc>
          <w:tcPr>
            <w:tcW w:w="0" w:type="auto"/>
            <w:tcBorders>
              <w:top w:val="nil"/>
              <w:left w:val="single" w:sz="4" w:space="0" w:color="auto"/>
              <w:bottom w:val="single" w:sz="4" w:space="0" w:color="auto"/>
              <w:right w:val="single" w:sz="4" w:space="0" w:color="auto"/>
            </w:tcBorders>
            <w:noWrap/>
            <w:vAlign w:val="bottom"/>
          </w:tcPr>
          <w:p w14:paraId="2B0AB865" w14:textId="77777777" w:rsidR="00C90DE9" w:rsidRPr="005A2364" w:rsidRDefault="00C90DE9" w:rsidP="00F1695C">
            <w:pPr>
              <w:spacing w:before="60" w:after="60"/>
              <w:rPr>
                <w:rFonts w:cs="Arial"/>
                <w:b/>
                <w:szCs w:val="20"/>
              </w:rPr>
            </w:pPr>
            <w:r w:rsidRPr="005A2364">
              <w:rPr>
                <w:rFonts w:cs="Arial"/>
                <w:b/>
                <w:szCs w:val="20"/>
              </w:rPr>
              <w:t>Bela</w:t>
            </w:r>
          </w:p>
        </w:tc>
        <w:tc>
          <w:tcPr>
            <w:tcW w:w="0" w:type="auto"/>
            <w:tcBorders>
              <w:top w:val="nil"/>
              <w:left w:val="nil"/>
              <w:bottom w:val="single" w:sz="4" w:space="0" w:color="auto"/>
              <w:right w:val="single" w:sz="4" w:space="0" w:color="auto"/>
            </w:tcBorders>
            <w:noWrap/>
            <w:vAlign w:val="bottom"/>
          </w:tcPr>
          <w:p w14:paraId="5550C52B" w14:textId="77777777" w:rsidR="00C90DE9" w:rsidRPr="005A2364" w:rsidRDefault="00C90DE9" w:rsidP="00F1695C">
            <w:pPr>
              <w:spacing w:before="60" w:after="60"/>
              <w:rPr>
                <w:rFonts w:cs="Arial"/>
                <w:szCs w:val="20"/>
              </w:rPr>
            </w:pPr>
            <w:r w:rsidRPr="005A2364">
              <w:rPr>
                <w:rFonts w:cs="Arial"/>
                <w:szCs w:val="20"/>
              </w:rPr>
              <w:t>0,305</w:t>
            </w:r>
          </w:p>
        </w:tc>
        <w:tc>
          <w:tcPr>
            <w:tcW w:w="0" w:type="auto"/>
            <w:tcBorders>
              <w:top w:val="nil"/>
              <w:left w:val="nil"/>
              <w:bottom w:val="single" w:sz="4" w:space="0" w:color="auto"/>
              <w:right w:val="single" w:sz="4" w:space="0" w:color="auto"/>
            </w:tcBorders>
            <w:noWrap/>
            <w:vAlign w:val="bottom"/>
          </w:tcPr>
          <w:p w14:paraId="16A8F198" w14:textId="77777777" w:rsidR="00C90DE9" w:rsidRPr="005A2364" w:rsidRDefault="00C90DE9" w:rsidP="00F1695C">
            <w:pPr>
              <w:spacing w:before="60" w:after="60"/>
              <w:rPr>
                <w:rFonts w:cs="Arial"/>
                <w:szCs w:val="20"/>
              </w:rPr>
            </w:pPr>
            <w:r w:rsidRPr="005A2364">
              <w:rPr>
                <w:rFonts w:cs="Arial"/>
                <w:szCs w:val="20"/>
              </w:rPr>
              <w:t>0,315</w:t>
            </w:r>
          </w:p>
        </w:tc>
        <w:tc>
          <w:tcPr>
            <w:tcW w:w="0" w:type="auto"/>
            <w:tcBorders>
              <w:top w:val="nil"/>
              <w:left w:val="nil"/>
              <w:bottom w:val="single" w:sz="4" w:space="0" w:color="auto"/>
              <w:right w:val="single" w:sz="4" w:space="0" w:color="auto"/>
            </w:tcBorders>
            <w:noWrap/>
            <w:vAlign w:val="bottom"/>
          </w:tcPr>
          <w:p w14:paraId="6A490811" w14:textId="77777777" w:rsidR="00C90DE9" w:rsidRPr="005A2364" w:rsidRDefault="00C90DE9" w:rsidP="00F1695C">
            <w:pPr>
              <w:spacing w:before="60" w:after="60"/>
              <w:rPr>
                <w:rFonts w:cs="Arial"/>
                <w:szCs w:val="20"/>
              </w:rPr>
            </w:pPr>
            <w:r w:rsidRPr="005A2364">
              <w:rPr>
                <w:rFonts w:cs="Arial"/>
                <w:szCs w:val="20"/>
              </w:rPr>
              <w:t>0,335</w:t>
            </w:r>
          </w:p>
        </w:tc>
        <w:tc>
          <w:tcPr>
            <w:tcW w:w="0" w:type="auto"/>
            <w:tcBorders>
              <w:top w:val="nil"/>
              <w:left w:val="nil"/>
              <w:bottom w:val="single" w:sz="4" w:space="0" w:color="auto"/>
              <w:right w:val="single" w:sz="4" w:space="0" w:color="auto"/>
            </w:tcBorders>
            <w:noWrap/>
            <w:vAlign w:val="bottom"/>
          </w:tcPr>
          <w:p w14:paraId="0EC768B1" w14:textId="77777777" w:rsidR="00C90DE9" w:rsidRPr="005A2364" w:rsidRDefault="00C90DE9" w:rsidP="00F1695C">
            <w:pPr>
              <w:spacing w:before="60" w:after="60"/>
              <w:rPr>
                <w:rFonts w:cs="Arial"/>
                <w:szCs w:val="20"/>
              </w:rPr>
            </w:pPr>
            <w:r w:rsidRPr="005A2364">
              <w:rPr>
                <w:rFonts w:cs="Arial"/>
                <w:szCs w:val="20"/>
              </w:rPr>
              <w:t>0,345</w:t>
            </w:r>
          </w:p>
        </w:tc>
        <w:tc>
          <w:tcPr>
            <w:tcW w:w="0" w:type="auto"/>
            <w:tcBorders>
              <w:top w:val="nil"/>
              <w:left w:val="nil"/>
              <w:bottom w:val="single" w:sz="4" w:space="0" w:color="auto"/>
              <w:right w:val="single" w:sz="4" w:space="0" w:color="auto"/>
            </w:tcBorders>
            <w:noWrap/>
            <w:vAlign w:val="bottom"/>
          </w:tcPr>
          <w:p w14:paraId="13081317" w14:textId="77777777" w:rsidR="00C90DE9" w:rsidRPr="005A2364" w:rsidRDefault="00C90DE9" w:rsidP="00F1695C">
            <w:pPr>
              <w:spacing w:before="60" w:after="60"/>
              <w:rPr>
                <w:rFonts w:cs="Arial"/>
                <w:szCs w:val="20"/>
              </w:rPr>
            </w:pPr>
            <w:r w:rsidRPr="005A2364">
              <w:rPr>
                <w:rFonts w:cs="Arial"/>
                <w:szCs w:val="20"/>
              </w:rPr>
              <w:t>0,325</w:t>
            </w:r>
          </w:p>
        </w:tc>
        <w:tc>
          <w:tcPr>
            <w:tcW w:w="0" w:type="auto"/>
            <w:tcBorders>
              <w:top w:val="nil"/>
              <w:left w:val="nil"/>
              <w:bottom w:val="single" w:sz="4" w:space="0" w:color="auto"/>
              <w:right w:val="single" w:sz="4" w:space="0" w:color="auto"/>
            </w:tcBorders>
            <w:noWrap/>
            <w:vAlign w:val="bottom"/>
          </w:tcPr>
          <w:p w14:paraId="37D10317" w14:textId="77777777" w:rsidR="00C90DE9" w:rsidRPr="005A2364" w:rsidRDefault="00C90DE9" w:rsidP="00F1695C">
            <w:pPr>
              <w:spacing w:before="60" w:after="60"/>
              <w:rPr>
                <w:rFonts w:cs="Arial"/>
                <w:szCs w:val="20"/>
              </w:rPr>
            </w:pPr>
            <w:r w:rsidRPr="005A2364">
              <w:rPr>
                <w:rFonts w:cs="Arial"/>
                <w:szCs w:val="20"/>
              </w:rPr>
              <w:t>0,355</w:t>
            </w:r>
          </w:p>
        </w:tc>
        <w:tc>
          <w:tcPr>
            <w:tcW w:w="0" w:type="auto"/>
            <w:tcBorders>
              <w:top w:val="nil"/>
              <w:left w:val="nil"/>
              <w:bottom w:val="single" w:sz="4" w:space="0" w:color="auto"/>
              <w:right w:val="single" w:sz="4" w:space="0" w:color="auto"/>
            </w:tcBorders>
            <w:noWrap/>
            <w:vAlign w:val="bottom"/>
          </w:tcPr>
          <w:p w14:paraId="687069DC" w14:textId="77777777" w:rsidR="00C90DE9" w:rsidRPr="005A2364" w:rsidRDefault="00C90DE9" w:rsidP="00F1695C">
            <w:pPr>
              <w:spacing w:before="60" w:after="60"/>
              <w:rPr>
                <w:rFonts w:cs="Arial"/>
                <w:szCs w:val="20"/>
              </w:rPr>
            </w:pPr>
            <w:r w:rsidRPr="005A2364">
              <w:rPr>
                <w:rFonts w:cs="Arial"/>
                <w:szCs w:val="20"/>
              </w:rPr>
              <w:t>0,295</w:t>
            </w:r>
          </w:p>
        </w:tc>
        <w:tc>
          <w:tcPr>
            <w:tcW w:w="0" w:type="auto"/>
            <w:tcBorders>
              <w:top w:val="nil"/>
              <w:left w:val="nil"/>
              <w:bottom w:val="single" w:sz="4" w:space="0" w:color="auto"/>
              <w:right w:val="single" w:sz="4" w:space="0" w:color="auto"/>
            </w:tcBorders>
            <w:noWrap/>
            <w:vAlign w:val="bottom"/>
          </w:tcPr>
          <w:p w14:paraId="3B9A1B54" w14:textId="77777777" w:rsidR="00C90DE9" w:rsidRPr="005A2364" w:rsidRDefault="00C90DE9" w:rsidP="00F1695C">
            <w:pPr>
              <w:spacing w:before="60" w:after="60"/>
              <w:rPr>
                <w:rFonts w:cs="Arial"/>
                <w:szCs w:val="20"/>
              </w:rPr>
            </w:pPr>
            <w:r w:rsidRPr="005A2364">
              <w:rPr>
                <w:rFonts w:cs="Arial"/>
                <w:szCs w:val="20"/>
              </w:rPr>
              <w:t>0,325</w:t>
            </w:r>
          </w:p>
        </w:tc>
        <w:tc>
          <w:tcPr>
            <w:tcW w:w="1936" w:type="dxa"/>
            <w:tcBorders>
              <w:top w:val="single" w:sz="4" w:space="0" w:color="auto"/>
              <w:left w:val="nil"/>
              <w:bottom w:val="single" w:sz="4" w:space="0" w:color="auto"/>
              <w:right w:val="single" w:sz="4" w:space="0" w:color="000000"/>
            </w:tcBorders>
            <w:noWrap/>
            <w:vAlign w:val="bottom"/>
          </w:tcPr>
          <w:p w14:paraId="22172967" w14:textId="77777777" w:rsidR="00C90DE9" w:rsidRPr="005A2364" w:rsidRDefault="00C90DE9" w:rsidP="00F1695C">
            <w:pPr>
              <w:spacing w:before="60" w:after="60"/>
              <w:rPr>
                <w:rFonts w:cs="Arial"/>
                <w:szCs w:val="20"/>
              </w:rPr>
            </w:pPr>
            <w:r w:rsidRPr="005A2364">
              <w:rPr>
                <w:rFonts w:cs="Arial"/>
                <w:szCs w:val="20"/>
              </w:rPr>
              <w:t>≥0,35</w:t>
            </w:r>
          </w:p>
        </w:tc>
      </w:tr>
      <w:tr w:rsidR="00C90DE9" w:rsidRPr="005A2364" w14:paraId="1FF91BD4" w14:textId="77777777" w:rsidTr="00F1695C">
        <w:tc>
          <w:tcPr>
            <w:tcW w:w="0" w:type="auto"/>
            <w:tcBorders>
              <w:top w:val="nil"/>
              <w:left w:val="single" w:sz="4" w:space="0" w:color="auto"/>
              <w:bottom w:val="single" w:sz="4" w:space="0" w:color="auto"/>
              <w:right w:val="single" w:sz="4" w:space="0" w:color="auto"/>
            </w:tcBorders>
            <w:noWrap/>
            <w:vAlign w:val="bottom"/>
          </w:tcPr>
          <w:p w14:paraId="1929485D" w14:textId="77777777" w:rsidR="00C90DE9" w:rsidRPr="005A2364" w:rsidRDefault="00C90DE9" w:rsidP="00F1695C">
            <w:pPr>
              <w:spacing w:before="60" w:after="60"/>
              <w:rPr>
                <w:rFonts w:cs="Arial"/>
                <w:b/>
                <w:szCs w:val="20"/>
              </w:rPr>
            </w:pPr>
            <w:r w:rsidRPr="005A2364">
              <w:rPr>
                <w:rFonts w:cs="Arial"/>
                <w:b/>
                <w:szCs w:val="20"/>
              </w:rPr>
              <w:t>Modra</w:t>
            </w:r>
          </w:p>
        </w:tc>
        <w:tc>
          <w:tcPr>
            <w:tcW w:w="0" w:type="auto"/>
            <w:tcBorders>
              <w:top w:val="nil"/>
              <w:left w:val="nil"/>
              <w:bottom w:val="single" w:sz="4" w:space="0" w:color="auto"/>
              <w:right w:val="single" w:sz="4" w:space="0" w:color="auto"/>
            </w:tcBorders>
            <w:noWrap/>
            <w:vAlign w:val="bottom"/>
          </w:tcPr>
          <w:p w14:paraId="5FC9C4F7" w14:textId="77777777" w:rsidR="00C90DE9" w:rsidRPr="005A2364" w:rsidRDefault="00C90DE9" w:rsidP="00F1695C">
            <w:pPr>
              <w:spacing w:before="60" w:after="60"/>
              <w:rPr>
                <w:rFonts w:cs="Arial"/>
                <w:szCs w:val="20"/>
              </w:rPr>
            </w:pPr>
            <w:r w:rsidRPr="005A2364">
              <w:rPr>
                <w:rFonts w:cs="Arial"/>
                <w:szCs w:val="20"/>
              </w:rPr>
              <w:t>0,160</w:t>
            </w:r>
          </w:p>
        </w:tc>
        <w:tc>
          <w:tcPr>
            <w:tcW w:w="0" w:type="auto"/>
            <w:tcBorders>
              <w:top w:val="nil"/>
              <w:left w:val="nil"/>
              <w:bottom w:val="single" w:sz="4" w:space="0" w:color="auto"/>
              <w:right w:val="single" w:sz="4" w:space="0" w:color="auto"/>
            </w:tcBorders>
            <w:noWrap/>
            <w:vAlign w:val="bottom"/>
          </w:tcPr>
          <w:p w14:paraId="5A9625E0" w14:textId="77777777" w:rsidR="00C90DE9" w:rsidRPr="005A2364" w:rsidRDefault="00C90DE9" w:rsidP="00F1695C">
            <w:pPr>
              <w:spacing w:before="60" w:after="60"/>
              <w:rPr>
                <w:rFonts w:cs="Arial"/>
                <w:szCs w:val="20"/>
              </w:rPr>
            </w:pPr>
            <w:r w:rsidRPr="005A2364">
              <w:rPr>
                <w:rFonts w:cs="Arial"/>
                <w:szCs w:val="20"/>
              </w:rPr>
              <w:t>0,125</w:t>
            </w:r>
          </w:p>
        </w:tc>
        <w:tc>
          <w:tcPr>
            <w:tcW w:w="0" w:type="auto"/>
            <w:tcBorders>
              <w:top w:val="nil"/>
              <w:left w:val="nil"/>
              <w:bottom w:val="single" w:sz="4" w:space="0" w:color="auto"/>
              <w:right w:val="single" w:sz="4" w:space="0" w:color="auto"/>
            </w:tcBorders>
            <w:noWrap/>
            <w:vAlign w:val="bottom"/>
          </w:tcPr>
          <w:p w14:paraId="4D37DCAA" w14:textId="77777777" w:rsidR="00C90DE9" w:rsidRPr="005A2364" w:rsidRDefault="00C90DE9" w:rsidP="00F1695C">
            <w:pPr>
              <w:spacing w:before="60" w:after="60"/>
              <w:rPr>
                <w:rFonts w:cs="Arial"/>
                <w:szCs w:val="20"/>
              </w:rPr>
            </w:pPr>
            <w:r w:rsidRPr="005A2364">
              <w:rPr>
                <w:rFonts w:cs="Arial"/>
                <w:szCs w:val="20"/>
              </w:rPr>
              <w:t>0,160</w:t>
            </w:r>
          </w:p>
        </w:tc>
        <w:tc>
          <w:tcPr>
            <w:tcW w:w="0" w:type="auto"/>
            <w:tcBorders>
              <w:top w:val="nil"/>
              <w:left w:val="nil"/>
              <w:bottom w:val="single" w:sz="4" w:space="0" w:color="auto"/>
              <w:right w:val="single" w:sz="4" w:space="0" w:color="auto"/>
            </w:tcBorders>
            <w:noWrap/>
            <w:vAlign w:val="bottom"/>
          </w:tcPr>
          <w:p w14:paraId="73193AE0" w14:textId="77777777" w:rsidR="00C90DE9" w:rsidRPr="005A2364" w:rsidRDefault="00C90DE9" w:rsidP="00F1695C">
            <w:pPr>
              <w:spacing w:before="60" w:after="60"/>
              <w:rPr>
                <w:rFonts w:cs="Arial"/>
                <w:szCs w:val="20"/>
              </w:rPr>
            </w:pPr>
            <w:r w:rsidRPr="005A2364">
              <w:rPr>
                <w:rFonts w:cs="Arial"/>
                <w:szCs w:val="20"/>
              </w:rPr>
              <w:t>0,155</w:t>
            </w:r>
          </w:p>
        </w:tc>
        <w:tc>
          <w:tcPr>
            <w:tcW w:w="0" w:type="auto"/>
            <w:tcBorders>
              <w:top w:val="nil"/>
              <w:left w:val="nil"/>
              <w:bottom w:val="single" w:sz="4" w:space="0" w:color="auto"/>
              <w:right w:val="single" w:sz="4" w:space="0" w:color="auto"/>
            </w:tcBorders>
            <w:noWrap/>
            <w:vAlign w:val="bottom"/>
          </w:tcPr>
          <w:p w14:paraId="29F48A67" w14:textId="77777777" w:rsidR="00C90DE9" w:rsidRPr="005A2364" w:rsidRDefault="00C90DE9" w:rsidP="00F1695C">
            <w:pPr>
              <w:spacing w:before="60" w:after="60"/>
              <w:rPr>
                <w:rFonts w:cs="Arial"/>
                <w:szCs w:val="20"/>
              </w:rPr>
            </w:pPr>
            <w:r w:rsidRPr="005A2364">
              <w:rPr>
                <w:rFonts w:cs="Arial"/>
                <w:szCs w:val="20"/>
              </w:rPr>
              <w:t>0,190</w:t>
            </w:r>
          </w:p>
        </w:tc>
        <w:tc>
          <w:tcPr>
            <w:tcW w:w="0" w:type="auto"/>
            <w:tcBorders>
              <w:top w:val="nil"/>
              <w:left w:val="nil"/>
              <w:bottom w:val="single" w:sz="4" w:space="0" w:color="auto"/>
              <w:right w:val="single" w:sz="4" w:space="0" w:color="auto"/>
            </w:tcBorders>
            <w:noWrap/>
            <w:vAlign w:val="bottom"/>
          </w:tcPr>
          <w:p w14:paraId="256E61F8" w14:textId="77777777" w:rsidR="00C90DE9" w:rsidRPr="005A2364" w:rsidRDefault="00C90DE9" w:rsidP="00F1695C">
            <w:pPr>
              <w:spacing w:before="60" w:after="60"/>
              <w:rPr>
                <w:rFonts w:cs="Arial"/>
                <w:szCs w:val="20"/>
              </w:rPr>
            </w:pPr>
            <w:r w:rsidRPr="005A2364">
              <w:rPr>
                <w:rFonts w:cs="Arial"/>
                <w:szCs w:val="20"/>
              </w:rPr>
              <w:t>0,155</w:t>
            </w:r>
          </w:p>
        </w:tc>
        <w:tc>
          <w:tcPr>
            <w:tcW w:w="0" w:type="auto"/>
            <w:tcBorders>
              <w:top w:val="nil"/>
              <w:left w:val="nil"/>
              <w:bottom w:val="single" w:sz="4" w:space="0" w:color="auto"/>
              <w:right w:val="single" w:sz="4" w:space="0" w:color="auto"/>
            </w:tcBorders>
            <w:noWrap/>
            <w:vAlign w:val="bottom"/>
          </w:tcPr>
          <w:p w14:paraId="16B124B0" w14:textId="77777777" w:rsidR="00C90DE9" w:rsidRPr="005A2364" w:rsidRDefault="00C90DE9" w:rsidP="00F1695C">
            <w:pPr>
              <w:spacing w:before="60" w:after="60"/>
              <w:rPr>
                <w:rFonts w:cs="Arial"/>
                <w:szCs w:val="20"/>
              </w:rPr>
            </w:pPr>
            <w:r w:rsidRPr="005A2364">
              <w:rPr>
                <w:rFonts w:cs="Arial"/>
                <w:szCs w:val="20"/>
              </w:rPr>
              <w:t>0,190</w:t>
            </w:r>
          </w:p>
        </w:tc>
        <w:tc>
          <w:tcPr>
            <w:tcW w:w="0" w:type="auto"/>
            <w:tcBorders>
              <w:top w:val="nil"/>
              <w:left w:val="nil"/>
              <w:bottom w:val="single" w:sz="4" w:space="0" w:color="auto"/>
              <w:right w:val="single" w:sz="4" w:space="0" w:color="auto"/>
            </w:tcBorders>
            <w:noWrap/>
            <w:vAlign w:val="bottom"/>
          </w:tcPr>
          <w:p w14:paraId="24D93341" w14:textId="77777777" w:rsidR="00C90DE9" w:rsidRPr="005A2364" w:rsidRDefault="00C90DE9" w:rsidP="00F1695C">
            <w:pPr>
              <w:spacing w:before="60" w:after="60"/>
              <w:rPr>
                <w:rFonts w:cs="Arial"/>
                <w:szCs w:val="20"/>
              </w:rPr>
            </w:pPr>
            <w:r w:rsidRPr="005A2364">
              <w:rPr>
                <w:rFonts w:cs="Arial"/>
                <w:szCs w:val="20"/>
              </w:rPr>
              <w:t>0,125</w:t>
            </w:r>
          </w:p>
        </w:tc>
        <w:tc>
          <w:tcPr>
            <w:tcW w:w="1936" w:type="dxa"/>
            <w:tcBorders>
              <w:top w:val="single" w:sz="4" w:space="0" w:color="auto"/>
              <w:left w:val="nil"/>
              <w:bottom w:val="single" w:sz="4" w:space="0" w:color="auto"/>
              <w:right w:val="single" w:sz="4" w:space="0" w:color="000000"/>
            </w:tcBorders>
            <w:noWrap/>
            <w:vAlign w:val="bottom"/>
          </w:tcPr>
          <w:p w14:paraId="3B900ABF" w14:textId="77777777" w:rsidR="00C90DE9" w:rsidRPr="005A2364" w:rsidRDefault="00C90DE9" w:rsidP="00F1695C">
            <w:pPr>
              <w:spacing w:before="60" w:after="60"/>
              <w:rPr>
                <w:rFonts w:cs="Arial"/>
                <w:szCs w:val="20"/>
              </w:rPr>
            </w:pPr>
            <w:r w:rsidRPr="005A2364">
              <w:rPr>
                <w:rFonts w:cs="Arial"/>
                <w:szCs w:val="20"/>
              </w:rPr>
              <w:t>0,01 ≤ β ≤ 0,03</w:t>
            </w:r>
          </w:p>
        </w:tc>
      </w:tr>
      <w:tr w:rsidR="00C90DE9" w:rsidRPr="005A2364" w14:paraId="7B13BB02" w14:textId="77777777" w:rsidTr="00F1695C">
        <w:tc>
          <w:tcPr>
            <w:tcW w:w="0" w:type="auto"/>
            <w:tcBorders>
              <w:top w:val="nil"/>
              <w:left w:val="single" w:sz="4" w:space="0" w:color="auto"/>
              <w:bottom w:val="single" w:sz="4" w:space="0" w:color="auto"/>
              <w:right w:val="single" w:sz="4" w:space="0" w:color="auto"/>
            </w:tcBorders>
            <w:noWrap/>
            <w:vAlign w:val="bottom"/>
          </w:tcPr>
          <w:p w14:paraId="32AD50B5" w14:textId="77777777" w:rsidR="00C90DE9" w:rsidRPr="005A2364" w:rsidRDefault="00C90DE9" w:rsidP="00F1695C">
            <w:pPr>
              <w:spacing w:before="60" w:after="60"/>
              <w:rPr>
                <w:rFonts w:cs="Arial"/>
                <w:b/>
                <w:szCs w:val="20"/>
              </w:rPr>
            </w:pPr>
            <w:r w:rsidRPr="005A2364">
              <w:rPr>
                <w:rFonts w:cs="Arial"/>
                <w:b/>
                <w:szCs w:val="20"/>
              </w:rPr>
              <w:t>Modra (zastava)</w:t>
            </w:r>
          </w:p>
        </w:tc>
        <w:tc>
          <w:tcPr>
            <w:tcW w:w="0" w:type="auto"/>
            <w:tcBorders>
              <w:top w:val="nil"/>
              <w:left w:val="nil"/>
              <w:bottom w:val="single" w:sz="4" w:space="0" w:color="auto"/>
              <w:right w:val="single" w:sz="4" w:space="0" w:color="auto"/>
            </w:tcBorders>
            <w:noWrap/>
            <w:vAlign w:val="bottom"/>
          </w:tcPr>
          <w:p w14:paraId="3DFE0E8A" w14:textId="77777777" w:rsidR="00C90DE9" w:rsidRPr="005A2364" w:rsidRDefault="00C90DE9" w:rsidP="00F1695C">
            <w:pPr>
              <w:spacing w:before="60" w:after="60"/>
              <w:rPr>
                <w:rFonts w:cs="Arial"/>
                <w:szCs w:val="20"/>
              </w:rPr>
            </w:pPr>
            <w:r w:rsidRPr="005A2364">
              <w:rPr>
                <w:rFonts w:cs="Arial"/>
                <w:szCs w:val="20"/>
              </w:rPr>
              <w:t>0,150</w:t>
            </w:r>
          </w:p>
        </w:tc>
        <w:tc>
          <w:tcPr>
            <w:tcW w:w="0" w:type="auto"/>
            <w:tcBorders>
              <w:top w:val="nil"/>
              <w:left w:val="nil"/>
              <w:bottom w:val="single" w:sz="4" w:space="0" w:color="auto"/>
              <w:right w:val="single" w:sz="4" w:space="0" w:color="auto"/>
            </w:tcBorders>
            <w:noWrap/>
            <w:vAlign w:val="bottom"/>
          </w:tcPr>
          <w:p w14:paraId="5680955B" w14:textId="77777777" w:rsidR="00C90DE9" w:rsidRPr="005A2364" w:rsidRDefault="00C90DE9" w:rsidP="00F1695C">
            <w:pPr>
              <w:spacing w:before="60" w:after="60"/>
              <w:rPr>
                <w:rFonts w:cs="Arial"/>
                <w:szCs w:val="20"/>
              </w:rPr>
            </w:pPr>
            <w:r w:rsidRPr="005A2364">
              <w:rPr>
                <w:rFonts w:cs="Arial"/>
                <w:szCs w:val="20"/>
              </w:rPr>
              <w:t> 0,160</w:t>
            </w:r>
          </w:p>
        </w:tc>
        <w:tc>
          <w:tcPr>
            <w:tcW w:w="0" w:type="auto"/>
            <w:tcBorders>
              <w:top w:val="nil"/>
              <w:left w:val="nil"/>
              <w:bottom w:val="single" w:sz="4" w:space="0" w:color="auto"/>
              <w:right w:val="single" w:sz="4" w:space="0" w:color="auto"/>
            </w:tcBorders>
            <w:noWrap/>
            <w:vAlign w:val="bottom"/>
          </w:tcPr>
          <w:p w14:paraId="1DEE9A01" w14:textId="77777777" w:rsidR="00C90DE9" w:rsidRPr="005A2364" w:rsidRDefault="00C90DE9" w:rsidP="00F1695C">
            <w:pPr>
              <w:spacing w:before="60" w:after="60"/>
              <w:rPr>
                <w:rFonts w:cs="Arial"/>
                <w:szCs w:val="20"/>
              </w:rPr>
            </w:pPr>
            <w:r w:rsidRPr="005A2364">
              <w:rPr>
                <w:rFonts w:cs="Arial"/>
                <w:szCs w:val="20"/>
              </w:rPr>
              <w:t>0,180</w:t>
            </w:r>
          </w:p>
        </w:tc>
        <w:tc>
          <w:tcPr>
            <w:tcW w:w="0" w:type="auto"/>
            <w:tcBorders>
              <w:top w:val="nil"/>
              <w:left w:val="nil"/>
              <w:bottom w:val="single" w:sz="4" w:space="0" w:color="auto"/>
              <w:right w:val="single" w:sz="4" w:space="0" w:color="auto"/>
            </w:tcBorders>
            <w:noWrap/>
            <w:vAlign w:val="bottom"/>
          </w:tcPr>
          <w:p w14:paraId="6596D8F3" w14:textId="77777777" w:rsidR="00C90DE9" w:rsidRPr="005A2364" w:rsidRDefault="00C90DE9" w:rsidP="00F1695C">
            <w:pPr>
              <w:spacing w:before="60" w:after="60"/>
              <w:rPr>
                <w:rFonts w:cs="Arial"/>
                <w:szCs w:val="20"/>
              </w:rPr>
            </w:pPr>
            <w:r w:rsidRPr="005A2364">
              <w:rPr>
                <w:rFonts w:cs="Arial"/>
                <w:szCs w:val="20"/>
              </w:rPr>
              <w:t>0,160</w:t>
            </w:r>
          </w:p>
        </w:tc>
        <w:tc>
          <w:tcPr>
            <w:tcW w:w="0" w:type="auto"/>
            <w:tcBorders>
              <w:top w:val="nil"/>
              <w:left w:val="nil"/>
              <w:bottom w:val="single" w:sz="4" w:space="0" w:color="auto"/>
              <w:right w:val="single" w:sz="4" w:space="0" w:color="auto"/>
            </w:tcBorders>
            <w:noWrap/>
            <w:vAlign w:val="bottom"/>
          </w:tcPr>
          <w:p w14:paraId="670DD225" w14:textId="77777777" w:rsidR="00C90DE9" w:rsidRPr="005A2364" w:rsidRDefault="00C90DE9" w:rsidP="00F1695C">
            <w:pPr>
              <w:spacing w:before="60" w:after="60"/>
              <w:rPr>
                <w:rFonts w:cs="Arial"/>
                <w:szCs w:val="20"/>
              </w:rPr>
            </w:pPr>
            <w:r w:rsidRPr="005A2364">
              <w:rPr>
                <w:rFonts w:cs="Arial"/>
                <w:szCs w:val="20"/>
              </w:rPr>
              <w:t>0,180</w:t>
            </w:r>
          </w:p>
        </w:tc>
        <w:tc>
          <w:tcPr>
            <w:tcW w:w="0" w:type="auto"/>
            <w:tcBorders>
              <w:top w:val="nil"/>
              <w:left w:val="nil"/>
              <w:bottom w:val="single" w:sz="4" w:space="0" w:color="auto"/>
              <w:right w:val="single" w:sz="4" w:space="0" w:color="auto"/>
            </w:tcBorders>
            <w:noWrap/>
            <w:vAlign w:val="bottom"/>
          </w:tcPr>
          <w:p w14:paraId="1843B68D" w14:textId="77777777" w:rsidR="00C90DE9" w:rsidRPr="005A2364" w:rsidRDefault="00C90DE9" w:rsidP="00F1695C">
            <w:pPr>
              <w:spacing w:before="60" w:after="60"/>
              <w:rPr>
                <w:rFonts w:cs="Arial"/>
                <w:szCs w:val="20"/>
              </w:rPr>
            </w:pPr>
            <w:r w:rsidRPr="005A2364">
              <w:rPr>
                <w:rFonts w:cs="Arial"/>
                <w:szCs w:val="20"/>
              </w:rPr>
              <w:t>0,210</w:t>
            </w:r>
          </w:p>
        </w:tc>
        <w:tc>
          <w:tcPr>
            <w:tcW w:w="0" w:type="auto"/>
            <w:tcBorders>
              <w:top w:val="nil"/>
              <w:left w:val="nil"/>
              <w:bottom w:val="single" w:sz="4" w:space="0" w:color="auto"/>
              <w:right w:val="single" w:sz="4" w:space="0" w:color="auto"/>
            </w:tcBorders>
            <w:noWrap/>
            <w:vAlign w:val="bottom"/>
          </w:tcPr>
          <w:p w14:paraId="78BF0248" w14:textId="77777777" w:rsidR="00C90DE9" w:rsidRPr="005A2364" w:rsidRDefault="00C90DE9" w:rsidP="00F1695C">
            <w:pPr>
              <w:spacing w:before="60" w:after="60"/>
              <w:rPr>
                <w:rFonts w:cs="Arial"/>
                <w:szCs w:val="20"/>
              </w:rPr>
            </w:pPr>
            <w:r w:rsidRPr="005A2364">
              <w:rPr>
                <w:rFonts w:cs="Arial"/>
                <w:szCs w:val="20"/>
              </w:rPr>
              <w:t>0,150</w:t>
            </w:r>
          </w:p>
        </w:tc>
        <w:tc>
          <w:tcPr>
            <w:tcW w:w="0" w:type="auto"/>
            <w:tcBorders>
              <w:top w:val="nil"/>
              <w:left w:val="nil"/>
              <w:bottom w:val="single" w:sz="4" w:space="0" w:color="auto"/>
              <w:right w:val="single" w:sz="4" w:space="0" w:color="auto"/>
            </w:tcBorders>
            <w:noWrap/>
            <w:vAlign w:val="bottom"/>
          </w:tcPr>
          <w:p w14:paraId="52C773CC" w14:textId="77777777" w:rsidR="00C90DE9" w:rsidRPr="005A2364" w:rsidRDefault="00C90DE9" w:rsidP="00F1695C">
            <w:pPr>
              <w:spacing w:before="60" w:after="60"/>
              <w:rPr>
                <w:rFonts w:cs="Arial"/>
                <w:szCs w:val="20"/>
              </w:rPr>
            </w:pPr>
            <w:r w:rsidRPr="005A2364">
              <w:rPr>
                <w:rFonts w:cs="Arial"/>
                <w:szCs w:val="20"/>
              </w:rPr>
              <w:t>0,210</w:t>
            </w:r>
          </w:p>
        </w:tc>
        <w:tc>
          <w:tcPr>
            <w:tcW w:w="1936" w:type="dxa"/>
            <w:tcBorders>
              <w:top w:val="single" w:sz="4" w:space="0" w:color="auto"/>
              <w:left w:val="nil"/>
              <w:bottom w:val="single" w:sz="4" w:space="0" w:color="auto"/>
              <w:right w:val="single" w:sz="4" w:space="0" w:color="000000"/>
            </w:tcBorders>
            <w:noWrap/>
            <w:vAlign w:val="bottom"/>
          </w:tcPr>
          <w:p w14:paraId="48B24BD3" w14:textId="77777777" w:rsidR="00C90DE9" w:rsidRPr="005A2364" w:rsidRDefault="00C90DE9" w:rsidP="00F1695C">
            <w:pPr>
              <w:spacing w:before="60" w:after="60"/>
              <w:rPr>
                <w:rFonts w:cs="Arial"/>
                <w:szCs w:val="20"/>
              </w:rPr>
            </w:pPr>
            <w:r w:rsidRPr="005A2364">
              <w:rPr>
                <w:rFonts w:cs="Arial"/>
                <w:szCs w:val="20"/>
              </w:rPr>
              <w:t>0,06 ≤ β ≤ 0,07</w:t>
            </w:r>
          </w:p>
        </w:tc>
      </w:tr>
      <w:tr w:rsidR="00C90DE9" w:rsidRPr="005A2364" w14:paraId="7EA60CC3" w14:textId="77777777" w:rsidTr="00F1695C">
        <w:tc>
          <w:tcPr>
            <w:tcW w:w="0" w:type="auto"/>
            <w:tcBorders>
              <w:top w:val="nil"/>
              <w:left w:val="single" w:sz="4" w:space="0" w:color="auto"/>
              <w:bottom w:val="single" w:sz="4" w:space="0" w:color="auto"/>
              <w:right w:val="single" w:sz="4" w:space="0" w:color="auto"/>
            </w:tcBorders>
            <w:noWrap/>
            <w:vAlign w:val="bottom"/>
          </w:tcPr>
          <w:p w14:paraId="3EFA485E" w14:textId="77777777" w:rsidR="00C90DE9" w:rsidRPr="005A2364" w:rsidRDefault="00C90DE9" w:rsidP="00F1695C">
            <w:pPr>
              <w:spacing w:before="60" w:after="60"/>
              <w:rPr>
                <w:rFonts w:cs="Arial"/>
                <w:b/>
                <w:szCs w:val="20"/>
              </w:rPr>
            </w:pPr>
            <w:r w:rsidRPr="005A2364">
              <w:rPr>
                <w:rFonts w:cs="Arial"/>
                <w:b/>
                <w:szCs w:val="20"/>
              </w:rPr>
              <w:t>Zlato rumena</w:t>
            </w:r>
          </w:p>
        </w:tc>
        <w:tc>
          <w:tcPr>
            <w:tcW w:w="0" w:type="auto"/>
            <w:tcBorders>
              <w:top w:val="nil"/>
              <w:left w:val="nil"/>
              <w:bottom w:val="single" w:sz="4" w:space="0" w:color="auto"/>
              <w:right w:val="single" w:sz="4" w:space="0" w:color="auto"/>
            </w:tcBorders>
            <w:noWrap/>
            <w:vAlign w:val="bottom"/>
          </w:tcPr>
          <w:p w14:paraId="22B715BE" w14:textId="77777777" w:rsidR="00C90DE9" w:rsidRPr="005A2364" w:rsidRDefault="00C90DE9" w:rsidP="00F1695C">
            <w:pPr>
              <w:spacing w:before="60" w:after="60"/>
              <w:rPr>
                <w:rFonts w:cs="Arial"/>
                <w:szCs w:val="20"/>
              </w:rPr>
            </w:pPr>
            <w:r w:rsidRPr="005A2364">
              <w:rPr>
                <w:rFonts w:cs="Arial"/>
                <w:szCs w:val="20"/>
              </w:rPr>
              <w:t>0,400</w:t>
            </w:r>
          </w:p>
        </w:tc>
        <w:tc>
          <w:tcPr>
            <w:tcW w:w="0" w:type="auto"/>
            <w:tcBorders>
              <w:top w:val="nil"/>
              <w:left w:val="nil"/>
              <w:bottom w:val="single" w:sz="4" w:space="0" w:color="auto"/>
              <w:right w:val="single" w:sz="4" w:space="0" w:color="auto"/>
            </w:tcBorders>
            <w:noWrap/>
            <w:vAlign w:val="bottom"/>
          </w:tcPr>
          <w:p w14:paraId="64C9DA76" w14:textId="77777777" w:rsidR="00C90DE9" w:rsidRPr="005A2364" w:rsidRDefault="00C90DE9" w:rsidP="00F1695C">
            <w:pPr>
              <w:spacing w:before="60" w:after="60"/>
              <w:rPr>
                <w:rFonts w:cs="Arial"/>
                <w:szCs w:val="20"/>
              </w:rPr>
            </w:pPr>
            <w:r w:rsidRPr="005A2364">
              <w:rPr>
                <w:rFonts w:cs="Arial"/>
                <w:szCs w:val="20"/>
              </w:rPr>
              <w:t>0,465</w:t>
            </w:r>
          </w:p>
        </w:tc>
        <w:tc>
          <w:tcPr>
            <w:tcW w:w="0" w:type="auto"/>
            <w:tcBorders>
              <w:top w:val="nil"/>
              <w:left w:val="nil"/>
              <w:bottom w:val="single" w:sz="4" w:space="0" w:color="auto"/>
              <w:right w:val="single" w:sz="4" w:space="0" w:color="auto"/>
            </w:tcBorders>
            <w:noWrap/>
            <w:vAlign w:val="bottom"/>
          </w:tcPr>
          <w:p w14:paraId="2ECEC2CD" w14:textId="77777777" w:rsidR="00C90DE9" w:rsidRPr="005A2364" w:rsidRDefault="00C90DE9" w:rsidP="00F1695C">
            <w:pPr>
              <w:spacing w:before="60" w:after="60"/>
              <w:rPr>
                <w:rFonts w:cs="Arial"/>
                <w:szCs w:val="20"/>
              </w:rPr>
            </w:pPr>
            <w:r w:rsidRPr="005A2364">
              <w:rPr>
                <w:rFonts w:cs="Arial"/>
                <w:szCs w:val="20"/>
              </w:rPr>
              <w:t>0,400</w:t>
            </w:r>
          </w:p>
        </w:tc>
        <w:tc>
          <w:tcPr>
            <w:tcW w:w="0" w:type="auto"/>
            <w:tcBorders>
              <w:top w:val="nil"/>
              <w:left w:val="nil"/>
              <w:bottom w:val="single" w:sz="4" w:space="0" w:color="auto"/>
              <w:right w:val="single" w:sz="4" w:space="0" w:color="auto"/>
            </w:tcBorders>
            <w:noWrap/>
            <w:vAlign w:val="bottom"/>
          </w:tcPr>
          <w:p w14:paraId="4D13F575" w14:textId="77777777" w:rsidR="00C90DE9" w:rsidRPr="005A2364" w:rsidRDefault="00C90DE9" w:rsidP="00F1695C">
            <w:pPr>
              <w:spacing w:before="60" w:after="60"/>
              <w:rPr>
                <w:rFonts w:cs="Arial"/>
                <w:szCs w:val="20"/>
              </w:rPr>
            </w:pPr>
            <w:r w:rsidRPr="005A2364">
              <w:rPr>
                <w:rFonts w:cs="Arial"/>
                <w:szCs w:val="20"/>
              </w:rPr>
              <w:t>0,530</w:t>
            </w:r>
          </w:p>
        </w:tc>
        <w:tc>
          <w:tcPr>
            <w:tcW w:w="0" w:type="auto"/>
            <w:tcBorders>
              <w:top w:val="nil"/>
              <w:left w:val="nil"/>
              <w:bottom w:val="single" w:sz="4" w:space="0" w:color="auto"/>
              <w:right w:val="single" w:sz="4" w:space="0" w:color="auto"/>
            </w:tcBorders>
            <w:noWrap/>
            <w:vAlign w:val="bottom"/>
          </w:tcPr>
          <w:p w14:paraId="11BC722F" w14:textId="77777777" w:rsidR="00C90DE9" w:rsidRPr="005A2364" w:rsidRDefault="00C90DE9" w:rsidP="00F1695C">
            <w:pPr>
              <w:spacing w:before="60" w:after="60"/>
              <w:rPr>
                <w:rFonts w:cs="Arial"/>
                <w:szCs w:val="20"/>
              </w:rPr>
            </w:pPr>
            <w:r w:rsidRPr="005A2364">
              <w:rPr>
                <w:rFonts w:cs="Arial"/>
                <w:szCs w:val="20"/>
              </w:rPr>
              <w:t>0,430</w:t>
            </w:r>
          </w:p>
        </w:tc>
        <w:tc>
          <w:tcPr>
            <w:tcW w:w="0" w:type="auto"/>
            <w:tcBorders>
              <w:top w:val="nil"/>
              <w:left w:val="nil"/>
              <w:bottom w:val="single" w:sz="4" w:space="0" w:color="auto"/>
              <w:right w:val="single" w:sz="4" w:space="0" w:color="auto"/>
            </w:tcBorders>
            <w:noWrap/>
            <w:vAlign w:val="bottom"/>
          </w:tcPr>
          <w:p w14:paraId="05751F0A" w14:textId="77777777" w:rsidR="00C90DE9" w:rsidRPr="005A2364" w:rsidRDefault="00C90DE9" w:rsidP="00F1695C">
            <w:pPr>
              <w:spacing w:before="60" w:after="60"/>
              <w:rPr>
                <w:rFonts w:cs="Arial"/>
                <w:szCs w:val="20"/>
              </w:rPr>
            </w:pPr>
            <w:r w:rsidRPr="005A2364">
              <w:rPr>
                <w:rFonts w:cs="Arial"/>
                <w:szCs w:val="20"/>
              </w:rPr>
              <w:t>0,530</w:t>
            </w:r>
          </w:p>
        </w:tc>
        <w:tc>
          <w:tcPr>
            <w:tcW w:w="0" w:type="auto"/>
            <w:tcBorders>
              <w:top w:val="nil"/>
              <w:left w:val="nil"/>
              <w:bottom w:val="single" w:sz="4" w:space="0" w:color="auto"/>
              <w:right w:val="single" w:sz="4" w:space="0" w:color="auto"/>
            </w:tcBorders>
            <w:noWrap/>
            <w:vAlign w:val="bottom"/>
          </w:tcPr>
          <w:p w14:paraId="79346B51" w14:textId="77777777" w:rsidR="00C90DE9" w:rsidRPr="005A2364" w:rsidRDefault="00C90DE9" w:rsidP="00F1695C">
            <w:pPr>
              <w:spacing w:before="60" w:after="60"/>
              <w:rPr>
                <w:rFonts w:cs="Arial"/>
                <w:szCs w:val="20"/>
              </w:rPr>
            </w:pPr>
            <w:r w:rsidRPr="005A2364">
              <w:rPr>
                <w:rFonts w:cs="Arial"/>
                <w:szCs w:val="20"/>
              </w:rPr>
              <w:t>0,430</w:t>
            </w:r>
          </w:p>
        </w:tc>
        <w:tc>
          <w:tcPr>
            <w:tcW w:w="0" w:type="auto"/>
            <w:tcBorders>
              <w:top w:val="nil"/>
              <w:left w:val="nil"/>
              <w:bottom w:val="single" w:sz="4" w:space="0" w:color="auto"/>
              <w:right w:val="single" w:sz="4" w:space="0" w:color="auto"/>
            </w:tcBorders>
            <w:noWrap/>
            <w:vAlign w:val="bottom"/>
          </w:tcPr>
          <w:p w14:paraId="6B05F477" w14:textId="77777777" w:rsidR="00C90DE9" w:rsidRPr="005A2364" w:rsidRDefault="00C90DE9" w:rsidP="00F1695C">
            <w:pPr>
              <w:spacing w:before="60" w:after="60"/>
              <w:rPr>
                <w:rFonts w:cs="Arial"/>
                <w:szCs w:val="20"/>
              </w:rPr>
            </w:pPr>
            <w:r w:rsidRPr="005A2364">
              <w:rPr>
                <w:rFonts w:cs="Arial"/>
                <w:szCs w:val="20"/>
              </w:rPr>
              <w:t>0,465</w:t>
            </w:r>
          </w:p>
        </w:tc>
        <w:tc>
          <w:tcPr>
            <w:tcW w:w="1936" w:type="dxa"/>
            <w:tcBorders>
              <w:top w:val="single" w:sz="4" w:space="0" w:color="auto"/>
              <w:left w:val="nil"/>
              <w:bottom w:val="single" w:sz="4" w:space="0" w:color="auto"/>
              <w:right w:val="single" w:sz="4" w:space="0" w:color="000000"/>
            </w:tcBorders>
            <w:noWrap/>
            <w:vAlign w:val="bottom"/>
          </w:tcPr>
          <w:p w14:paraId="5E8064C0" w14:textId="77777777" w:rsidR="00C90DE9" w:rsidRPr="005A2364" w:rsidRDefault="00C90DE9" w:rsidP="00F1695C">
            <w:pPr>
              <w:spacing w:before="60" w:after="60"/>
              <w:rPr>
                <w:rFonts w:cs="Arial"/>
                <w:szCs w:val="20"/>
              </w:rPr>
            </w:pPr>
            <w:r w:rsidRPr="005A2364">
              <w:rPr>
                <w:rFonts w:cs="Arial"/>
                <w:szCs w:val="20"/>
              </w:rPr>
              <w:t xml:space="preserve">    0,42 ≤ β ≤ 0,45</w:t>
            </w:r>
          </w:p>
        </w:tc>
      </w:tr>
      <w:tr w:rsidR="00C90DE9" w:rsidRPr="005A2364" w14:paraId="79770F19" w14:textId="77777777" w:rsidTr="00F1695C">
        <w:tc>
          <w:tcPr>
            <w:tcW w:w="0" w:type="auto"/>
            <w:tcBorders>
              <w:top w:val="nil"/>
              <w:left w:val="single" w:sz="4" w:space="0" w:color="auto"/>
              <w:bottom w:val="single" w:sz="4" w:space="0" w:color="auto"/>
              <w:right w:val="single" w:sz="4" w:space="0" w:color="auto"/>
            </w:tcBorders>
            <w:noWrap/>
            <w:vAlign w:val="bottom"/>
          </w:tcPr>
          <w:p w14:paraId="43448E13" w14:textId="77777777" w:rsidR="00C90DE9" w:rsidRPr="005A2364" w:rsidRDefault="00C90DE9" w:rsidP="00F1695C">
            <w:pPr>
              <w:spacing w:before="60" w:after="60"/>
              <w:rPr>
                <w:rFonts w:cs="Arial"/>
                <w:b/>
                <w:szCs w:val="20"/>
              </w:rPr>
            </w:pPr>
            <w:r w:rsidRPr="005A2364">
              <w:rPr>
                <w:rFonts w:cs="Arial"/>
                <w:b/>
                <w:szCs w:val="20"/>
              </w:rPr>
              <w:t>Rdeča</w:t>
            </w:r>
          </w:p>
        </w:tc>
        <w:tc>
          <w:tcPr>
            <w:tcW w:w="0" w:type="auto"/>
            <w:tcBorders>
              <w:top w:val="nil"/>
              <w:left w:val="nil"/>
              <w:bottom w:val="single" w:sz="4" w:space="0" w:color="auto"/>
              <w:right w:val="single" w:sz="4" w:space="0" w:color="auto"/>
            </w:tcBorders>
            <w:noWrap/>
            <w:vAlign w:val="bottom"/>
          </w:tcPr>
          <w:p w14:paraId="380B44D9" w14:textId="77777777" w:rsidR="00C90DE9" w:rsidRPr="005A2364" w:rsidRDefault="00C90DE9" w:rsidP="00F1695C">
            <w:pPr>
              <w:spacing w:before="60" w:after="60"/>
              <w:rPr>
                <w:rFonts w:cs="Arial"/>
                <w:szCs w:val="20"/>
              </w:rPr>
            </w:pPr>
            <w:r w:rsidRPr="005A2364">
              <w:rPr>
                <w:rFonts w:cs="Arial"/>
                <w:szCs w:val="20"/>
              </w:rPr>
              <w:t>0,600</w:t>
            </w:r>
          </w:p>
        </w:tc>
        <w:tc>
          <w:tcPr>
            <w:tcW w:w="0" w:type="auto"/>
            <w:tcBorders>
              <w:top w:val="nil"/>
              <w:left w:val="nil"/>
              <w:bottom w:val="single" w:sz="4" w:space="0" w:color="auto"/>
              <w:right w:val="single" w:sz="4" w:space="0" w:color="auto"/>
            </w:tcBorders>
            <w:noWrap/>
            <w:vAlign w:val="bottom"/>
          </w:tcPr>
          <w:p w14:paraId="235CF96C" w14:textId="77777777" w:rsidR="00C90DE9" w:rsidRPr="005A2364" w:rsidRDefault="00C90DE9" w:rsidP="00F1695C">
            <w:pPr>
              <w:spacing w:before="60" w:after="60"/>
              <w:rPr>
                <w:rFonts w:cs="Arial"/>
                <w:szCs w:val="20"/>
              </w:rPr>
            </w:pPr>
            <w:r w:rsidRPr="005A2364">
              <w:rPr>
                <w:rFonts w:cs="Arial"/>
                <w:szCs w:val="20"/>
              </w:rPr>
              <w:t>0,290</w:t>
            </w:r>
          </w:p>
        </w:tc>
        <w:tc>
          <w:tcPr>
            <w:tcW w:w="0" w:type="auto"/>
            <w:tcBorders>
              <w:top w:val="nil"/>
              <w:left w:val="nil"/>
              <w:bottom w:val="single" w:sz="4" w:space="0" w:color="auto"/>
              <w:right w:val="single" w:sz="4" w:space="0" w:color="auto"/>
            </w:tcBorders>
            <w:noWrap/>
            <w:vAlign w:val="bottom"/>
          </w:tcPr>
          <w:p w14:paraId="40D96DBD" w14:textId="77777777" w:rsidR="00C90DE9" w:rsidRPr="005A2364" w:rsidRDefault="00C90DE9" w:rsidP="00F1695C">
            <w:pPr>
              <w:spacing w:before="60" w:after="60"/>
              <w:rPr>
                <w:rFonts w:cs="Arial"/>
                <w:szCs w:val="20"/>
              </w:rPr>
            </w:pPr>
            <w:r w:rsidRPr="005A2364">
              <w:rPr>
                <w:rFonts w:cs="Arial"/>
                <w:szCs w:val="20"/>
              </w:rPr>
              <w:t>0,650</w:t>
            </w:r>
          </w:p>
        </w:tc>
        <w:tc>
          <w:tcPr>
            <w:tcW w:w="0" w:type="auto"/>
            <w:tcBorders>
              <w:top w:val="nil"/>
              <w:left w:val="nil"/>
              <w:bottom w:val="single" w:sz="4" w:space="0" w:color="auto"/>
              <w:right w:val="single" w:sz="4" w:space="0" w:color="auto"/>
            </w:tcBorders>
            <w:noWrap/>
            <w:vAlign w:val="bottom"/>
          </w:tcPr>
          <w:p w14:paraId="7053CCC4" w14:textId="77777777" w:rsidR="00C90DE9" w:rsidRPr="005A2364" w:rsidRDefault="00C90DE9" w:rsidP="00F1695C">
            <w:pPr>
              <w:spacing w:before="60" w:after="60"/>
              <w:rPr>
                <w:rFonts w:cs="Arial"/>
                <w:szCs w:val="20"/>
              </w:rPr>
            </w:pPr>
            <w:r w:rsidRPr="005A2364">
              <w:rPr>
                <w:rFonts w:cs="Arial"/>
                <w:szCs w:val="20"/>
              </w:rPr>
              <w:t>0,290</w:t>
            </w:r>
          </w:p>
        </w:tc>
        <w:tc>
          <w:tcPr>
            <w:tcW w:w="0" w:type="auto"/>
            <w:tcBorders>
              <w:top w:val="nil"/>
              <w:left w:val="nil"/>
              <w:bottom w:val="single" w:sz="4" w:space="0" w:color="auto"/>
              <w:right w:val="single" w:sz="4" w:space="0" w:color="auto"/>
            </w:tcBorders>
            <w:noWrap/>
            <w:vAlign w:val="bottom"/>
          </w:tcPr>
          <w:p w14:paraId="59E364A0" w14:textId="77777777" w:rsidR="00C90DE9" w:rsidRPr="005A2364" w:rsidRDefault="00C90DE9" w:rsidP="00F1695C">
            <w:pPr>
              <w:spacing w:before="60" w:after="60"/>
              <w:rPr>
                <w:rFonts w:cs="Arial"/>
                <w:szCs w:val="20"/>
              </w:rPr>
            </w:pPr>
            <w:r w:rsidRPr="005A2364">
              <w:rPr>
                <w:rFonts w:cs="Arial"/>
                <w:szCs w:val="20"/>
              </w:rPr>
              <w:t>0,600</w:t>
            </w:r>
          </w:p>
        </w:tc>
        <w:tc>
          <w:tcPr>
            <w:tcW w:w="0" w:type="auto"/>
            <w:tcBorders>
              <w:top w:val="nil"/>
              <w:left w:val="nil"/>
              <w:bottom w:val="single" w:sz="4" w:space="0" w:color="auto"/>
              <w:right w:val="single" w:sz="4" w:space="0" w:color="auto"/>
            </w:tcBorders>
            <w:noWrap/>
            <w:vAlign w:val="bottom"/>
          </w:tcPr>
          <w:p w14:paraId="03983DD9" w14:textId="77777777" w:rsidR="00C90DE9" w:rsidRPr="005A2364" w:rsidRDefault="00C90DE9" w:rsidP="00F1695C">
            <w:pPr>
              <w:spacing w:before="60" w:after="60"/>
              <w:rPr>
                <w:rFonts w:cs="Arial"/>
                <w:szCs w:val="20"/>
              </w:rPr>
            </w:pPr>
            <w:r w:rsidRPr="005A2364">
              <w:rPr>
                <w:rFonts w:cs="Arial"/>
                <w:szCs w:val="20"/>
              </w:rPr>
              <w:t>0,350</w:t>
            </w:r>
          </w:p>
        </w:tc>
        <w:tc>
          <w:tcPr>
            <w:tcW w:w="0" w:type="auto"/>
            <w:tcBorders>
              <w:top w:val="nil"/>
              <w:left w:val="nil"/>
              <w:bottom w:val="single" w:sz="4" w:space="0" w:color="auto"/>
              <w:right w:val="single" w:sz="4" w:space="0" w:color="auto"/>
            </w:tcBorders>
            <w:noWrap/>
            <w:vAlign w:val="bottom"/>
          </w:tcPr>
          <w:p w14:paraId="02895AA5" w14:textId="77777777" w:rsidR="00C90DE9" w:rsidRPr="005A2364" w:rsidRDefault="00C90DE9" w:rsidP="00F1695C">
            <w:pPr>
              <w:spacing w:before="60" w:after="60"/>
              <w:rPr>
                <w:rFonts w:cs="Arial"/>
                <w:szCs w:val="20"/>
              </w:rPr>
            </w:pPr>
            <w:r w:rsidRPr="005A2364">
              <w:rPr>
                <w:rFonts w:cs="Arial"/>
                <w:szCs w:val="20"/>
              </w:rPr>
              <w:t>0,550</w:t>
            </w:r>
          </w:p>
        </w:tc>
        <w:tc>
          <w:tcPr>
            <w:tcW w:w="0" w:type="auto"/>
            <w:tcBorders>
              <w:top w:val="nil"/>
              <w:left w:val="nil"/>
              <w:bottom w:val="single" w:sz="4" w:space="0" w:color="auto"/>
              <w:right w:val="single" w:sz="4" w:space="0" w:color="auto"/>
            </w:tcBorders>
            <w:noWrap/>
            <w:vAlign w:val="bottom"/>
          </w:tcPr>
          <w:p w14:paraId="6A6710E1" w14:textId="77777777" w:rsidR="00C90DE9" w:rsidRPr="005A2364" w:rsidRDefault="00C90DE9" w:rsidP="00F1695C">
            <w:pPr>
              <w:spacing w:before="60" w:after="60"/>
              <w:rPr>
                <w:rFonts w:cs="Arial"/>
                <w:szCs w:val="20"/>
              </w:rPr>
            </w:pPr>
            <w:r w:rsidRPr="005A2364">
              <w:rPr>
                <w:rFonts w:cs="Arial"/>
                <w:szCs w:val="20"/>
              </w:rPr>
              <w:t>0,350</w:t>
            </w:r>
          </w:p>
        </w:tc>
        <w:tc>
          <w:tcPr>
            <w:tcW w:w="1936" w:type="dxa"/>
            <w:tcBorders>
              <w:top w:val="single" w:sz="4" w:space="0" w:color="auto"/>
              <w:left w:val="nil"/>
              <w:bottom w:val="single" w:sz="4" w:space="0" w:color="auto"/>
              <w:right w:val="single" w:sz="4" w:space="0" w:color="000000"/>
            </w:tcBorders>
            <w:noWrap/>
            <w:vAlign w:val="bottom"/>
          </w:tcPr>
          <w:p w14:paraId="0EFF76A3" w14:textId="77777777" w:rsidR="00C90DE9" w:rsidRPr="005A2364" w:rsidRDefault="00C90DE9" w:rsidP="00F1695C">
            <w:pPr>
              <w:spacing w:before="60" w:after="60"/>
              <w:rPr>
                <w:rFonts w:cs="Arial"/>
                <w:szCs w:val="20"/>
              </w:rPr>
            </w:pPr>
            <w:r w:rsidRPr="005A2364">
              <w:rPr>
                <w:rFonts w:cs="Arial"/>
                <w:szCs w:val="20"/>
              </w:rPr>
              <w:t>0,09 ≤ β ≤ 0,11</w:t>
            </w:r>
          </w:p>
        </w:tc>
      </w:tr>
    </w:tbl>
    <w:p w14:paraId="678B21A6" w14:textId="77777777" w:rsidR="00C90DE9" w:rsidRDefault="00C90DE9" w:rsidP="00C90DE9">
      <w:pPr>
        <w:tabs>
          <w:tab w:val="left" w:pos="851"/>
        </w:tabs>
        <w:spacing w:before="120"/>
        <w:rPr>
          <w:rFonts w:cs="Arial"/>
          <w:szCs w:val="20"/>
        </w:rPr>
      </w:pPr>
    </w:p>
    <w:p w14:paraId="5F96C8FA" w14:textId="77777777" w:rsidR="00C90DE9" w:rsidRDefault="00C90DE9" w:rsidP="00C90DE9">
      <w:pPr>
        <w:tabs>
          <w:tab w:val="left" w:pos="851"/>
        </w:tabs>
        <w:spacing w:before="120"/>
        <w:rPr>
          <w:rFonts w:cs="Arial"/>
          <w:szCs w:val="20"/>
        </w:rPr>
      </w:pPr>
      <w:proofErr w:type="spellStart"/>
      <w:r w:rsidRPr="005A2364">
        <w:rPr>
          <w:rFonts w:cs="Arial"/>
          <w:szCs w:val="20"/>
        </w:rPr>
        <w:t>Kolorimetrične</w:t>
      </w:r>
      <w:proofErr w:type="spellEnd"/>
      <w:r w:rsidRPr="005A2364">
        <w:rPr>
          <w:rFonts w:cs="Arial"/>
          <w:szCs w:val="20"/>
        </w:rPr>
        <w:t xml:space="preserve"> lastnosti v grbu uporabljenih barv se izmerijo skladno</w:t>
      </w:r>
      <w:r>
        <w:rPr>
          <w:rFonts w:cs="Arial"/>
          <w:szCs w:val="20"/>
        </w:rPr>
        <w:t xml:space="preserve"> s točko 7.1 standarda ISO 7591</w:t>
      </w:r>
    </w:p>
    <w:p w14:paraId="36A8F956" w14:textId="77777777" w:rsidR="00C90DE9" w:rsidRPr="005A2364" w:rsidRDefault="00C90DE9" w:rsidP="00C90DE9">
      <w:pPr>
        <w:tabs>
          <w:tab w:val="left" w:pos="851"/>
        </w:tabs>
        <w:spacing w:before="120"/>
        <w:rPr>
          <w:rFonts w:cs="Arial"/>
          <w:szCs w:val="20"/>
        </w:rPr>
      </w:pPr>
      <w:r w:rsidRPr="005A2364">
        <w:rPr>
          <w:rFonts w:cs="Arial"/>
          <w:szCs w:val="20"/>
        </w:rPr>
        <w:t>(CIE 15,  izvor svetlobe D65, geometrija merjenja CIE 45/0).</w:t>
      </w:r>
    </w:p>
    <w:p w14:paraId="0B721BE8" w14:textId="77777777" w:rsidR="00C90DE9" w:rsidRPr="005A2364" w:rsidRDefault="00C90DE9" w:rsidP="00C90DE9">
      <w:pPr>
        <w:tabs>
          <w:tab w:val="left" w:pos="851"/>
        </w:tabs>
        <w:spacing w:before="120"/>
        <w:rPr>
          <w:rFonts w:cs="Arial"/>
          <w:szCs w:val="20"/>
        </w:rPr>
      </w:pPr>
      <w:r w:rsidRPr="005A2364">
        <w:rPr>
          <w:rFonts w:cs="Arial"/>
          <w:szCs w:val="20"/>
        </w:rPr>
        <w:t>V grbu uporabljene barve (v novem stanju) morajo biti locirane v področju predpisanih kromatičnih koordinat in faktorja svetlosti za posamezno barvo.</w:t>
      </w:r>
    </w:p>
    <w:p w14:paraId="33A54795" w14:textId="77777777" w:rsidR="00C90DE9" w:rsidRPr="005A2364" w:rsidRDefault="00C90DE9" w:rsidP="00C90DE9">
      <w:pPr>
        <w:tabs>
          <w:tab w:val="left" w:pos="851"/>
        </w:tabs>
        <w:spacing w:before="240" w:after="240"/>
        <w:rPr>
          <w:rFonts w:cs="Arial"/>
          <w:szCs w:val="20"/>
        </w:rPr>
      </w:pPr>
      <w:r w:rsidRPr="005A2364">
        <w:rPr>
          <w:rFonts w:cs="Arial"/>
          <w:szCs w:val="20"/>
        </w:rPr>
        <w:t>Zahtevane minimalne vrednosti koeficienta odsevnosti (</w:t>
      </w:r>
      <w:proofErr w:type="spellStart"/>
      <w:r w:rsidRPr="005A2364">
        <w:rPr>
          <w:rFonts w:cs="Arial"/>
          <w:szCs w:val="20"/>
        </w:rPr>
        <w:t>retroreflesije</w:t>
      </w:r>
      <w:proofErr w:type="spellEnd"/>
      <w:r w:rsidRPr="005A2364">
        <w:rPr>
          <w:rFonts w:cs="Arial"/>
          <w:szCs w:val="20"/>
        </w:rPr>
        <w:t>) R (cd / lx m</w:t>
      </w:r>
      <w:r w:rsidRPr="005A2364">
        <w:rPr>
          <w:rFonts w:cs="Arial"/>
          <w:szCs w:val="20"/>
          <w:vertAlign w:val="superscript"/>
        </w:rPr>
        <w:t>2</w:t>
      </w:r>
      <w:r w:rsidRPr="005A2364">
        <w:rPr>
          <w:rFonts w:cs="Arial"/>
          <w:szCs w:val="20"/>
        </w:rPr>
        <w:t xml:space="preserve">) za posamezne v grbu </w:t>
      </w:r>
      <w:r>
        <w:rPr>
          <w:rFonts w:cs="Arial"/>
          <w:szCs w:val="20"/>
        </w:rPr>
        <w:t>uporabljene barve so naslednje: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6"/>
        <w:gridCol w:w="929"/>
        <w:gridCol w:w="992"/>
        <w:gridCol w:w="1134"/>
        <w:gridCol w:w="1134"/>
        <w:gridCol w:w="1134"/>
        <w:gridCol w:w="1134"/>
      </w:tblGrid>
      <w:tr w:rsidR="00C90DE9" w:rsidRPr="005A2364" w14:paraId="2522D2F7" w14:textId="77777777" w:rsidTr="00F1695C">
        <w:trPr>
          <w:trHeight w:val="300"/>
        </w:trPr>
        <w:tc>
          <w:tcPr>
            <w:tcW w:w="1296" w:type="dxa"/>
            <w:vMerge w:val="restart"/>
            <w:noWrap/>
            <w:vAlign w:val="center"/>
          </w:tcPr>
          <w:p w14:paraId="66B7F0B9" w14:textId="77777777" w:rsidR="00C90DE9" w:rsidRPr="005A2364" w:rsidRDefault="00C90DE9" w:rsidP="00F1695C">
            <w:pPr>
              <w:spacing w:before="60" w:after="60"/>
              <w:rPr>
                <w:rFonts w:cs="Arial"/>
                <w:b/>
                <w:szCs w:val="20"/>
              </w:rPr>
            </w:pPr>
            <w:r w:rsidRPr="005A2364">
              <w:rPr>
                <w:rFonts w:cs="Arial"/>
                <w:b/>
                <w:szCs w:val="20"/>
              </w:rPr>
              <w:t xml:space="preserve">Kot </w:t>
            </w:r>
          </w:p>
          <w:p w14:paraId="399AE1FE" w14:textId="77777777" w:rsidR="00C90DE9" w:rsidRPr="005A2364" w:rsidRDefault="00C90DE9" w:rsidP="00F1695C">
            <w:pPr>
              <w:spacing w:before="60" w:after="60"/>
              <w:rPr>
                <w:rFonts w:cs="Arial"/>
                <w:b/>
                <w:szCs w:val="20"/>
              </w:rPr>
            </w:pPr>
            <w:r w:rsidRPr="005A2364">
              <w:rPr>
                <w:rFonts w:cs="Arial"/>
                <w:b/>
                <w:szCs w:val="20"/>
              </w:rPr>
              <w:t>opazovanja</w:t>
            </w:r>
          </w:p>
        </w:tc>
        <w:tc>
          <w:tcPr>
            <w:tcW w:w="929" w:type="dxa"/>
            <w:vMerge w:val="restart"/>
            <w:noWrap/>
            <w:vAlign w:val="center"/>
          </w:tcPr>
          <w:p w14:paraId="05DC9FA0" w14:textId="77777777" w:rsidR="00C90DE9" w:rsidRPr="005A2364" w:rsidRDefault="00C90DE9" w:rsidP="00F1695C">
            <w:pPr>
              <w:spacing w:before="60" w:after="60"/>
              <w:rPr>
                <w:rFonts w:cs="Arial"/>
                <w:b/>
                <w:szCs w:val="20"/>
              </w:rPr>
            </w:pPr>
            <w:r w:rsidRPr="005A2364">
              <w:rPr>
                <w:rFonts w:cs="Arial"/>
                <w:b/>
                <w:szCs w:val="20"/>
              </w:rPr>
              <w:t xml:space="preserve">Vpadni </w:t>
            </w:r>
          </w:p>
          <w:p w14:paraId="7BE46223" w14:textId="77777777" w:rsidR="00C90DE9" w:rsidRPr="005A2364" w:rsidRDefault="00C90DE9" w:rsidP="00F1695C">
            <w:pPr>
              <w:spacing w:before="60" w:after="60"/>
              <w:rPr>
                <w:rFonts w:cs="Arial"/>
                <w:b/>
                <w:szCs w:val="20"/>
              </w:rPr>
            </w:pPr>
            <w:r w:rsidRPr="005A2364">
              <w:rPr>
                <w:rFonts w:cs="Arial"/>
                <w:b/>
                <w:szCs w:val="20"/>
              </w:rPr>
              <w:t>kot</w:t>
            </w:r>
          </w:p>
        </w:tc>
        <w:tc>
          <w:tcPr>
            <w:tcW w:w="5528" w:type="dxa"/>
            <w:gridSpan w:val="5"/>
            <w:noWrap/>
            <w:vAlign w:val="center"/>
          </w:tcPr>
          <w:p w14:paraId="0395CE95" w14:textId="77777777" w:rsidR="00C90DE9" w:rsidRPr="005A2364" w:rsidRDefault="00C90DE9" w:rsidP="00F1695C">
            <w:pPr>
              <w:spacing w:before="60" w:after="60"/>
              <w:rPr>
                <w:rFonts w:cs="Arial"/>
                <w:b/>
                <w:szCs w:val="20"/>
              </w:rPr>
            </w:pPr>
            <w:r w:rsidRPr="005A2364">
              <w:rPr>
                <w:rFonts w:cs="Arial"/>
                <w:b/>
                <w:szCs w:val="20"/>
              </w:rPr>
              <w:t>Barva</w:t>
            </w:r>
          </w:p>
        </w:tc>
      </w:tr>
      <w:tr w:rsidR="00C90DE9" w:rsidRPr="005A2364" w14:paraId="490071D9" w14:textId="77777777" w:rsidTr="00F1695C">
        <w:trPr>
          <w:trHeight w:val="300"/>
        </w:trPr>
        <w:tc>
          <w:tcPr>
            <w:tcW w:w="1296" w:type="dxa"/>
            <w:vMerge/>
            <w:noWrap/>
            <w:vAlign w:val="center"/>
          </w:tcPr>
          <w:p w14:paraId="44042758" w14:textId="77777777" w:rsidR="00C90DE9" w:rsidRPr="005A2364" w:rsidRDefault="00C90DE9" w:rsidP="00F1695C">
            <w:pPr>
              <w:spacing w:before="60" w:after="60"/>
              <w:rPr>
                <w:rFonts w:cs="Arial"/>
                <w:b/>
                <w:szCs w:val="20"/>
              </w:rPr>
            </w:pPr>
          </w:p>
        </w:tc>
        <w:tc>
          <w:tcPr>
            <w:tcW w:w="929" w:type="dxa"/>
            <w:vMerge/>
            <w:noWrap/>
            <w:vAlign w:val="center"/>
          </w:tcPr>
          <w:p w14:paraId="6E663E19" w14:textId="77777777" w:rsidR="00C90DE9" w:rsidRPr="005A2364" w:rsidRDefault="00C90DE9" w:rsidP="00F1695C">
            <w:pPr>
              <w:spacing w:before="60" w:after="60"/>
              <w:rPr>
                <w:rFonts w:cs="Arial"/>
                <w:b/>
                <w:szCs w:val="20"/>
              </w:rPr>
            </w:pPr>
          </w:p>
        </w:tc>
        <w:tc>
          <w:tcPr>
            <w:tcW w:w="992" w:type="dxa"/>
            <w:noWrap/>
            <w:vAlign w:val="center"/>
          </w:tcPr>
          <w:p w14:paraId="63692AD5" w14:textId="77777777" w:rsidR="00C90DE9" w:rsidRPr="005A2364" w:rsidRDefault="00C90DE9" w:rsidP="00F1695C">
            <w:pPr>
              <w:spacing w:before="60" w:after="60"/>
              <w:rPr>
                <w:rFonts w:cs="Arial"/>
                <w:b/>
                <w:szCs w:val="20"/>
              </w:rPr>
            </w:pPr>
            <w:r w:rsidRPr="005A2364">
              <w:rPr>
                <w:rFonts w:cs="Arial"/>
                <w:b/>
                <w:szCs w:val="20"/>
              </w:rPr>
              <w:t>Bela</w:t>
            </w:r>
          </w:p>
        </w:tc>
        <w:tc>
          <w:tcPr>
            <w:tcW w:w="1134" w:type="dxa"/>
            <w:noWrap/>
            <w:vAlign w:val="center"/>
          </w:tcPr>
          <w:p w14:paraId="549D20FE" w14:textId="77777777" w:rsidR="00C90DE9" w:rsidRPr="005A2364" w:rsidRDefault="00C90DE9" w:rsidP="00F1695C">
            <w:pPr>
              <w:spacing w:before="60" w:after="60"/>
              <w:rPr>
                <w:rFonts w:cs="Arial"/>
                <w:b/>
                <w:szCs w:val="20"/>
              </w:rPr>
            </w:pPr>
            <w:r w:rsidRPr="005A2364">
              <w:rPr>
                <w:rFonts w:cs="Arial"/>
                <w:b/>
                <w:szCs w:val="20"/>
              </w:rPr>
              <w:t>Modra</w:t>
            </w:r>
          </w:p>
        </w:tc>
        <w:tc>
          <w:tcPr>
            <w:tcW w:w="1134" w:type="dxa"/>
          </w:tcPr>
          <w:p w14:paraId="2B079487" w14:textId="77777777" w:rsidR="00C90DE9" w:rsidRPr="005A2364" w:rsidRDefault="00C90DE9" w:rsidP="00F1695C">
            <w:pPr>
              <w:spacing w:before="60" w:after="60"/>
              <w:rPr>
                <w:rFonts w:cs="Arial"/>
                <w:b/>
                <w:szCs w:val="20"/>
              </w:rPr>
            </w:pPr>
            <w:r w:rsidRPr="005A2364">
              <w:rPr>
                <w:rFonts w:cs="Arial"/>
                <w:b/>
                <w:szCs w:val="20"/>
              </w:rPr>
              <w:t xml:space="preserve">Modra </w:t>
            </w:r>
          </w:p>
          <w:p w14:paraId="5CD9DA3B" w14:textId="77777777" w:rsidR="00C90DE9" w:rsidRPr="005A2364" w:rsidRDefault="00C90DE9" w:rsidP="00F1695C">
            <w:pPr>
              <w:spacing w:before="60" w:after="60"/>
              <w:rPr>
                <w:rFonts w:cs="Arial"/>
                <w:b/>
                <w:szCs w:val="20"/>
              </w:rPr>
            </w:pPr>
            <w:r w:rsidRPr="005A2364">
              <w:rPr>
                <w:rFonts w:cs="Arial"/>
                <w:b/>
                <w:szCs w:val="20"/>
              </w:rPr>
              <w:t>(zastava)</w:t>
            </w:r>
          </w:p>
        </w:tc>
        <w:tc>
          <w:tcPr>
            <w:tcW w:w="1134" w:type="dxa"/>
          </w:tcPr>
          <w:p w14:paraId="2C95E572" w14:textId="77777777" w:rsidR="00C90DE9" w:rsidRPr="005A2364" w:rsidRDefault="00C90DE9" w:rsidP="00F1695C">
            <w:pPr>
              <w:spacing w:before="60" w:after="60"/>
              <w:rPr>
                <w:rFonts w:cs="Arial"/>
                <w:b/>
                <w:szCs w:val="20"/>
              </w:rPr>
            </w:pPr>
            <w:r w:rsidRPr="005A2364">
              <w:rPr>
                <w:rFonts w:cs="Arial"/>
                <w:b/>
                <w:szCs w:val="20"/>
              </w:rPr>
              <w:t xml:space="preserve">Zlato </w:t>
            </w:r>
          </w:p>
          <w:p w14:paraId="0D90225B" w14:textId="77777777" w:rsidR="00C90DE9" w:rsidRPr="005A2364" w:rsidRDefault="00C90DE9" w:rsidP="00F1695C">
            <w:pPr>
              <w:spacing w:before="60" w:after="60"/>
              <w:rPr>
                <w:rFonts w:cs="Arial"/>
                <w:b/>
                <w:szCs w:val="20"/>
              </w:rPr>
            </w:pPr>
            <w:r w:rsidRPr="005A2364">
              <w:rPr>
                <w:rFonts w:cs="Arial"/>
                <w:b/>
                <w:szCs w:val="20"/>
              </w:rPr>
              <w:t>rumena</w:t>
            </w:r>
          </w:p>
        </w:tc>
        <w:tc>
          <w:tcPr>
            <w:tcW w:w="1134" w:type="dxa"/>
            <w:noWrap/>
            <w:vAlign w:val="center"/>
          </w:tcPr>
          <w:p w14:paraId="6D82ABA9" w14:textId="77777777" w:rsidR="00C90DE9" w:rsidRPr="005A2364" w:rsidRDefault="00C90DE9" w:rsidP="00F1695C">
            <w:pPr>
              <w:spacing w:before="60" w:after="60"/>
              <w:rPr>
                <w:rFonts w:cs="Arial"/>
                <w:b/>
                <w:szCs w:val="20"/>
              </w:rPr>
            </w:pPr>
            <w:r w:rsidRPr="005A2364">
              <w:rPr>
                <w:rFonts w:cs="Arial"/>
                <w:b/>
                <w:szCs w:val="20"/>
              </w:rPr>
              <w:t>Rdeča</w:t>
            </w:r>
          </w:p>
        </w:tc>
      </w:tr>
      <w:tr w:rsidR="00C90DE9" w:rsidRPr="005A2364" w14:paraId="6DA3A197" w14:textId="77777777" w:rsidTr="00F1695C">
        <w:trPr>
          <w:trHeight w:val="300"/>
        </w:trPr>
        <w:tc>
          <w:tcPr>
            <w:tcW w:w="1296" w:type="dxa"/>
            <w:vMerge w:val="restart"/>
            <w:noWrap/>
            <w:vAlign w:val="center"/>
          </w:tcPr>
          <w:p w14:paraId="311C6AA0" w14:textId="77777777" w:rsidR="00C90DE9" w:rsidRPr="005A2364" w:rsidRDefault="00C90DE9" w:rsidP="00F1695C">
            <w:pPr>
              <w:spacing w:before="60" w:after="60"/>
              <w:rPr>
                <w:rFonts w:cs="Arial"/>
                <w:b/>
                <w:szCs w:val="20"/>
              </w:rPr>
            </w:pPr>
            <w:r w:rsidRPr="005A2364">
              <w:rPr>
                <w:rFonts w:cs="Arial"/>
                <w:b/>
                <w:szCs w:val="20"/>
              </w:rPr>
              <w:t>0</w:t>
            </w:r>
            <w:r w:rsidRPr="005A2364">
              <w:rPr>
                <w:rFonts w:ascii="Cambria Math" w:hAnsi="Cambria Math" w:cs="Arial"/>
                <w:b/>
                <w:szCs w:val="20"/>
              </w:rPr>
              <w:t>⁰</w:t>
            </w:r>
            <w:r w:rsidRPr="005A2364">
              <w:rPr>
                <w:rFonts w:cs="Arial"/>
                <w:b/>
                <w:szCs w:val="20"/>
              </w:rPr>
              <w:t xml:space="preserve"> 20’</w:t>
            </w:r>
          </w:p>
        </w:tc>
        <w:tc>
          <w:tcPr>
            <w:tcW w:w="929" w:type="dxa"/>
            <w:noWrap/>
            <w:vAlign w:val="center"/>
          </w:tcPr>
          <w:p w14:paraId="2A3338F8" w14:textId="77777777" w:rsidR="00C90DE9" w:rsidRPr="005A2364" w:rsidRDefault="00C90DE9" w:rsidP="00F1695C">
            <w:pPr>
              <w:spacing w:before="60" w:after="60"/>
              <w:rPr>
                <w:rFonts w:cs="Arial"/>
                <w:b/>
                <w:szCs w:val="20"/>
              </w:rPr>
            </w:pPr>
            <w:r w:rsidRPr="005A2364">
              <w:rPr>
                <w:rFonts w:cs="Arial"/>
                <w:b/>
                <w:szCs w:val="20"/>
              </w:rPr>
              <w:t>5</w:t>
            </w:r>
            <w:r w:rsidRPr="005A2364">
              <w:rPr>
                <w:rFonts w:ascii="Cambria Math" w:hAnsi="Cambria Math" w:cs="Arial"/>
                <w:b/>
                <w:szCs w:val="20"/>
              </w:rPr>
              <w:t>⁰</w:t>
            </w:r>
          </w:p>
        </w:tc>
        <w:tc>
          <w:tcPr>
            <w:tcW w:w="992" w:type="dxa"/>
            <w:noWrap/>
            <w:vAlign w:val="center"/>
          </w:tcPr>
          <w:p w14:paraId="0A1D4874" w14:textId="77777777" w:rsidR="00C90DE9" w:rsidRPr="005A2364" w:rsidRDefault="00C90DE9" w:rsidP="00F1695C">
            <w:pPr>
              <w:spacing w:before="60" w:after="60"/>
              <w:rPr>
                <w:rFonts w:cs="Arial"/>
                <w:szCs w:val="20"/>
              </w:rPr>
            </w:pPr>
            <w:r w:rsidRPr="005A2364">
              <w:rPr>
                <w:rFonts w:cs="Arial"/>
                <w:szCs w:val="20"/>
              </w:rPr>
              <w:t>35</w:t>
            </w:r>
          </w:p>
        </w:tc>
        <w:tc>
          <w:tcPr>
            <w:tcW w:w="1134" w:type="dxa"/>
            <w:noWrap/>
            <w:vAlign w:val="center"/>
          </w:tcPr>
          <w:p w14:paraId="2071531F" w14:textId="77777777" w:rsidR="00C90DE9" w:rsidRPr="005A2364" w:rsidRDefault="00C90DE9" w:rsidP="00F1695C">
            <w:pPr>
              <w:spacing w:before="60" w:after="60"/>
              <w:rPr>
                <w:rFonts w:cs="Arial"/>
                <w:szCs w:val="20"/>
              </w:rPr>
            </w:pPr>
            <w:r w:rsidRPr="005A2364">
              <w:rPr>
                <w:rFonts w:cs="Arial"/>
                <w:szCs w:val="20"/>
              </w:rPr>
              <w:t>1</w:t>
            </w:r>
          </w:p>
        </w:tc>
        <w:tc>
          <w:tcPr>
            <w:tcW w:w="1134" w:type="dxa"/>
          </w:tcPr>
          <w:p w14:paraId="368EA2F4" w14:textId="77777777" w:rsidR="00C90DE9" w:rsidRPr="005A2364" w:rsidRDefault="00C90DE9" w:rsidP="00F1695C">
            <w:pPr>
              <w:spacing w:before="60" w:after="60"/>
              <w:rPr>
                <w:rFonts w:cs="Arial"/>
                <w:b/>
                <w:szCs w:val="20"/>
              </w:rPr>
            </w:pPr>
            <w:r w:rsidRPr="005A2364">
              <w:rPr>
                <w:rFonts w:cs="Arial"/>
                <w:b/>
                <w:szCs w:val="20"/>
              </w:rPr>
              <w:t>5</w:t>
            </w:r>
          </w:p>
        </w:tc>
        <w:tc>
          <w:tcPr>
            <w:tcW w:w="1134" w:type="dxa"/>
          </w:tcPr>
          <w:p w14:paraId="190E4A8D" w14:textId="77777777" w:rsidR="00C90DE9" w:rsidRPr="005A2364" w:rsidRDefault="00C90DE9" w:rsidP="00F1695C">
            <w:pPr>
              <w:spacing w:before="60" w:after="60"/>
              <w:rPr>
                <w:rFonts w:cs="Arial"/>
                <w:b/>
                <w:szCs w:val="20"/>
              </w:rPr>
            </w:pPr>
            <w:r w:rsidRPr="005A2364">
              <w:rPr>
                <w:rFonts w:cs="Arial"/>
                <w:b/>
                <w:szCs w:val="20"/>
              </w:rPr>
              <w:t>20</w:t>
            </w:r>
          </w:p>
        </w:tc>
        <w:tc>
          <w:tcPr>
            <w:tcW w:w="1134" w:type="dxa"/>
            <w:noWrap/>
            <w:vAlign w:val="center"/>
          </w:tcPr>
          <w:p w14:paraId="544EC9E1" w14:textId="77777777" w:rsidR="00C90DE9" w:rsidRPr="005A2364" w:rsidRDefault="00C90DE9" w:rsidP="00F1695C">
            <w:pPr>
              <w:spacing w:before="60" w:after="60"/>
              <w:rPr>
                <w:rFonts w:cs="Arial"/>
                <w:b/>
                <w:szCs w:val="20"/>
              </w:rPr>
            </w:pPr>
            <w:r w:rsidRPr="005A2364">
              <w:rPr>
                <w:rFonts w:cs="Arial"/>
                <w:b/>
                <w:szCs w:val="20"/>
              </w:rPr>
              <w:t>8</w:t>
            </w:r>
          </w:p>
        </w:tc>
      </w:tr>
      <w:tr w:rsidR="00C90DE9" w:rsidRPr="005A2364" w14:paraId="26DA22F1" w14:textId="77777777" w:rsidTr="00F1695C">
        <w:trPr>
          <w:trHeight w:val="300"/>
        </w:trPr>
        <w:tc>
          <w:tcPr>
            <w:tcW w:w="1296" w:type="dxa"/>
            <w:vMerge/>
            <w:vAlign w:val="center"/>
          </w:tcPr>
          <w:p w14:paraId="397B0A6D" w14:textId="77777777" w:rsidR="00C90DE9" w:rsidRPr="005A2364" w:rsidRDefault="00C90DE9" w:rsidP="00F1695C">
            <w:pPr>
              <w:spacing w:before="60" w:after="60"/>
              <w:rPr>
                <w:rFonts w:cs="Arial"/>
                <w:b/>
                <w:szCs w:val="20"/>
              </w:rPr>
            </w:pPr>
          </w:p>
        </w:tc>
        <w:tc>
          <w:tcPr>
            <w:tcW w:w="929" w:type="dxa"/>
            <w:noWrap/>
            <w:vAlign w:val="center"/>
          </w:tcPr>
          <w:p w14:paraId="404BD914" w14:textId="77777777" w:rsidR="00C90DE9" w:rsidRPr="005A2364" w:rsidRDefault="00C90DE9" w:rsidP="00F1695C">
            <w:pPr>
              <w:spacing w:before="60" w:after="60"/>
              <w:rPr>
                <w:rFonts w:cs="Arial"/>
                <w:b/>
                <w:szCs w:val="20"/>
              </w:rPr>
            </w:pPr>
            <w:r w:rsidRPr="005A2364">
              <w:rPr>
                <w:rFonts w:cs="Arial"/>
                <w:b/>
                <w:szCs w:val="20"/>
              </w:rPr>
              <w:t>30</w:t>
            </w:r>
            <w:r w:rsidRPr="005A2364">
              <w:rPr>
                <w:rFonts w:ascii="Cambria Math" w:hAnsi="Cambria Math" w:cs="Arial"/>
                <w:b/>
                <w:szCs w:val="20"/>
              </w:rPr>
              <w:t>⁰</w:t>
            </w:r>
          </w:p>
        </w:tc>
        <w:tc>
          <w:tcPr>
            <w:tcW w:w="992" w:type="dxa"/>
            <w:noWrap/>
            <w:vAlign w:val="center"/>
          </w:tcPr>
          <w:p w14:paraId="38D3BA2B" w14:textId="77777777" w:rsidR="00C90DE9" w:rsidRPr="005A2364" w:rsidRDefault="00C90DE9" w:rsidP="00F1695C">
            <w:pPr>
              <w:spacing w:before="60" w:after="60"/>
              <w:rPr>
                <w:rFonts w:cs="Arial"/>
                <w:szCs w:val="20"/>
              </w:rPr>
            </w:pPr>
            <w:r w:rsidRPr="005A2364">
              <w:rPr>
                <w:rFonts w:cs="Arial"/>
                <w:szCs w:val="20"/>
              </w:rPr>
              <w:t>15</w:t>
            </w:r>
          </w:p>
        </w:tc>
        <w:tc>
          <w:tcPr>
            <w:tcW w:w="1134" w:type="dxa"/>
            <w:noWrap/>
            <w:vAlign w:val="center"/>
          </w:tcPr>
          <w:p w14:paraId="2D99DEA9" w14:textId="77777777" w:rsidR="00C90DE9" w:rsidRPr="005A2364" w:rsidRDefault="00C90DE9" w:rsidP="00F1695C">
            <w:pPr>
              <w:spacing w:before="60" w:after="60"/>
              <w:rPr>
                <w:rFonts w:cs="Arial"/>
                <w:szCs w:val="20"/>
              </w:rPr>
            </w:pPr>
            <w:r w:rsidRPr="005A2364">
              <w:rPr>
                <w:rFonts w:cs="Arial"/>
                <w:szCs w:val="20"/>
              </w:rPr>
              <w:t>#</w:t>
            </w:r>
          </w:p>
        </w:tc>
        <w:tc>
          <w:tcPr>
            <w:tcW w:w="1134" w:type="dxa"/>
          </w:tcPr>
          <w:p w14:paraId="02FFC779" w14:textId="77777777" w:rsidR="00C90DE9" w:rsidRPr="005A2364" w:rsidRDefault="00C90DE9" w:rsidP="00F1695C">
            <w:pPr>
              <w:spacing w:before="60" w:after="60"/>
              <w:rPr>
                <w:rFonts w:cs="Arial"/>
                <w:b/>
                <w:szCs w:val="20"/>
              </w:rPr>
            </w:pPr>
            <w:r w:rsidRPr="005A2364">
              <w:rPr>
                <w:rFonts w:cs="Arial"/>
                <w:b/>
                <w:szCs w:val="20"/>
              </w:rPr>
              <w:t>1</w:t>
            </w:r>
          </w:p>
        </w:tc>
        <w:tc>
          <w:tcPr>
            <w:tcW w:w="1134" w:type="dxa"/>
          </w:tcPr>
          <w:p w14:paraId="29942AC6" w14:textId="77777777" w:rsidR="00C90DE9" w:rsidRPr="005A2364" w:rsidRDefault="00C90DE9" w:rsidP="00F1695C">
            <w:pPr>
              <w:spacing w:before="60" w:after="60"/>
              <w:rPr>
                <w:rFonts w:cs="Arial"/>
                <w:b/>
                <w:szCs w:val="20"/>
              </w:rPr>
            </w:pPr>
            <w:r w:rsidRPr="005A2364">
              <w:rPr>
                <w:rFonts w:cs="Arial"/>
                <w:b/>
                <w:szCs w:val="20"/>
              </w:rPr>
              <w:t>9</w:t>
            </w:r>
          </w:p>
        </w:tc>
        <w:tc>
          <w:tcPr>
            <w:tcW w:w="1134" w:type="dxa"/>
            <w:noWrap/>
            <w:vAlign w:val="center"/>
          </w:tcPr>
          <w:p w14:paraId="3439C227" w14:textId="77777777" w:rsidR="00C90DE9" w:rsidRPr="005A2364" w:rsidRDefault="00C90DE9" w:rsidP="00F1695C">
            <w:pPr>
              <w:spacing w:before="60" w:after="60"/>
              <w:rPr>
                <w:rFonts w:cs="Arial"/>
                <w:b/>
                <w:szCs w:val="20"/>
              </w:rPr>
            </w:pPr>
            <w:r w:rsidRPr="005A2364">
              <w:rPr>
                <w:rFonts w:cs="Arial"/>
                <w:b/>
                <w:szCs w:val="20"/>
              </w:rPr>
              <w:t>2</w:t>
            </w:r>
          </w:p>
        </w:tc>
      </w:tr>
      <w:tr w:rsidR="00C90DE9" w:rsidRPr="005A2364" w14:paraId="792B8425" w14:textId="77777777" w:rsidTr="00F1695C">
        <w:trPr>
          <w:trHeight w:val="300"/>
        </w:trPr>
        <w:tc>
          <w:tcPr>
            <w:tcW w:w="1296" w:type="dxa"/>
            <w:vMerge/>
            <w:vAlign w:val="center"/>
          </w:tcPr>
          <w:p w14:paraId="197B4A0D" w14:textId="77777777" w:rsidR="00C90DE9" w:rsidRPr="005A2364" w:rsidRDefault="00C90DE9" w:rsidP="00F1695C">
            <w:pPr>
              <w:spacing w:before="60" w:after="60"/>
              <w:rPr>
                <w:rFonts w:cs="Arial"/>
                <w:b/>
                <w:szCs w:val="20"/>
              </w:rPr>
            </w:pPr>
          </w:p>
        </w:tc>
        <w:tc>
          <w:tcPr>
            <w:tcW w:w="929" w:type="dxa"/>
            <w:noWrap/>
            <w:vAlign w:val="center"/>
          </w:tcPr>
          <w:p w14:paraId="29D487AD" w14:textId="77777777" w:rsidR="00C90DE9" w:rsidRPr="005A2364" w:rsidRDefault="00C90DE9" w:rsidP="00F1695C">
            <w:pPr>
              <w:spacing w:before="60" w:after="60"/>
              <w:rPr>
                <w:rFonts w:cs="Arial"/>
                <w:b/>
                <w:szCs w:val="20"/>
              </w:rPr>
            </w:pPr>
            <w:r w:rsidRPr="005A2364">
              <w:rPr>
                <w:rFonts w:cs="Arial"/>
                <w:b/>
                <w:szCs w:val="20"/>
              </w:rPr>
              <w:t>40</w:t>
            </w:r>
            <w:r w:rsidRPr="005A2364">
              <w:rPr>
                <w:rFonts w:ascii="Cambria Math" w:hAnsi="Cambria Math" w:cs="Arial"/>
                <w:b/>
                <w:szCs w:val="20"/>
              </w:rPr>
              <w:t>⁰</w:t>
            </w:r>
          </w:p>
        </w:tc>
        <w:tc>
          <w:tcPr>
            <w:tcW w:w="992" w:type="dxa"/>
            <w:noWrap/>
            <w:vAlign w:val="center"/>
          </w:tcPr>
          <w:p w14:paraId="5965BF1A" w14:textId="77777777" w:rsidR="00C90DE9" w:rsidRPr="005A2364" w:rsidRDefault="00C90DE9" w:rsidP="00F1695C">
            <w:pPr>
              <w:spacing w:before="60" w:after="60"/>
              <w:rPr>
                <w:rFonts w:cs="Arial"/>
                <w:szCs w:val="20"/>
              </w:rPr>
            </w:pPr>
            <w:r w:rsidRPr="005A2364">
              <w:rPr>
                <w:rFonts w:cs="Arial"/>
                <w:szCs w:val="20"/>
              </w:rPr>
              <w:t>8</w:t>
            </w:r>
          </w:p>
        </w:tc>
        <w:tc>
          <w:tcPr>
            <w:tcW w:w="1134" w:type="dxa"/>
            <w:noWrap/>
            <w:vAlign w:val="center"/>
          </w:tcPr>
          <w:p w14:paraId="2F613EAF" w14:textId="77777777" w:rsidR="00C90DE9" w:rsidRPr="005A2364" w:rsidRDefault="00C90DE9" w:rsidP="00F1695C">
            <w:pPr>
              <w:spacing w:before="60" w:after="60"/>
              <w:rPr>
                <w:rFonts w:cs="Arial"/>
                <w:szCs w:val="20"/>
              </w:rPr>
            </w:pPr>
            <w:r w:rsidRPr="005A2364">
              <w:rPr>
                <w:rFonts w:cs="Arial"/>
                <w:b/>
                <w:szCs w:val="20"/>
              </w:rPr>
              <w:t>#</w:t>
            </w:r>
          </w:p>
        </w:tc>
        <w:tc>
          <w:tcPr>
            <w:tcW w:w="1134" w:type="dxa"/>
          </w:tcPr>
          <w:p w14:paraId="40AE8B2D" w14:textId="77777777" w:rsidR="00C90DE9" w:rsidRPr="005A2364" w:rsidRDefault="00C90DE9" w:rsidP="00F1695C">
            <w:pPr>
              <w:spacing w:before="60" w:after="60"/>
              <w:rPr>
                <w:rFonts w:cs="Arial"/>
                <w:b/>
                <w:szCs w:val="20"/>
              </w:rPr>
            </w:pPr>
            <w:r w:rsidRPr="005A2364">
              <w:rPr>
                <w:rFonts w:cs="Arial"/>
                <w:b/>
                <w:szCs w:val="20"/>
              </w:rPr>
              <w:t>#</w:t>
            </w:r>
          </w:p>
        </w:tc>
        <w:tc>
          <w:tcPr>
            <w:tcW w:w="1134" w:type="dxa"/>
          </w:tcPr>
          <w:p w14:paraId="031E21C1" w14:textId="77777777" w:rsidR="00C90DE9" w:rsidRPr="005A2364" w:rsidRDefault="00C90DE9" w:rsidP="00F1695C">
            <w:pPr>
              <w:spacing w:before="60" w:after="60"/>
              <w:rPr>
                <w:rFonts w:cs="Arial"/>
                <w:b/>
                <w:szCs w:val="20"/>
              </w:rPr>
            </w:pPr>
            <w:r w:rsidRPr="005A2364">
              <w:rPr>
                <w:rFonts w:cs="Arial"/>
                <w:b/>
                <w:szCs w:val="20"/>
              </w:rPr>
              <w:t>4</w:t>
            </w:r>
          </w:p>
        </w:tc>
        <w:tc>
          <w:tcPr>
            <w:tcW w:w="1134" w:type="dxa"/>
            <w:noWrap/>
            <w:vAlign w:val="center"/>
          </w:tcPr>
          <w:p w14:paraId="3601ABE0" w14:textId="77777777" w:rsidR="00C90DE9" w:rsidRPr="005A2364" w:rsidRDefault="00C90DE9" w:rsidP="00F1695C">
            <w:pPr>
              <w:spacing w:before="60" w:after="60"/>
              <w:rPr>
                <w:rFonts w:cs="Arial"/>
                <w:b/>
                <w:szCs w:val="20"/>
              </w:rPr>
            </w:pPr>
            <w:r w:rsidRPr="005A2364">
              <w:rPr>
                <w:rFonts w:cs="Arial"/>
                <w:b/>
                <w:szCs w:val="20"/>
              </w:rPr>
              <w:t>1</w:t>
            </w:r>
          </w:p>
        </w:tc>
      </w:tr>
    </w:tbl>
    <w:p w14:paraId="15797322" w14:textId="77777777" w:rsidR="00C90DE9" w:rsidRPr="005A2364" w:rsidRDefault="00C90DE9" w:rsidP="00C90DE9">
      <w:pPr>
        <w:tabs>
          <w:tab w:val="left" w:pos="851"/>
        </w:tabs>
        <w:spacing w:before="120"/>
        <w:rPr>
          <w:rFonts w:cs="Arial"/>
          <w:szCs w:val="20"/>
        </w:rPr>
      </w:pPr>
      <w:r w:rsidRPr="005A2364">
        <w:rPr>
          <w:rFonts w:cs="Arial"/>
          <w:szCs w:val="20"/>
        </w:rPr>
        <w:t>Izmerjene vrednosti koeficienta odsevnosti morajo ustrezati minimalnim zahtevanim vrednostim koeficienta za posamezno v grbu uporabljeno barvo.</w:t>
      </w:r>
    </w:p>
    <w:p w14:paraId="066C928C" w14:textId="77777777" w:rsidR="00CB15F7" w:rsidRDefault="00CB15F7" w:rsidP="00C90DE9">
      <w:pPr>
        <w:tabs>
          <w:tab w:val="num" w:pos="720"/>
          <w:tab w:val="left" w:pos="851"/>
        </w:tabs>
        <w:spacing w:before="120"/>
        <w:rPr>
          <w:rFonts w:cs="Arial"/>
          <w:b/>
          <w:szCs w:val="20"/>
        </w:rPr>
      </w:pPr>
    </w:p>
    <w:p w14:paraId="777C501C" w14:textId="172BCD38" w:rsidR="00C90DE9" w:rsidRPr="005A2364" w:rsidRDefault="00C90DE9" w:rsidP="00C90DE9">
      <w:pPr>
        <w:tabs>
          <w:tab w:val="num" w:pos="720"/>
          <w:tab w:val="left" w:pos="851"/>
        </w:tabs>
        <w:spacing w:before="120"/>
        <w:rPr>
          <w:rFonts w:cs="Arial"/>
          <w:szCs w:val="20"/>
        </w:rPr>
      </w:pPr>
      <w:r w:rsidRPr="005A2364">
        <w:rPr>
          <w:rFonts w:cs="Arial"/>
          <w:b/>
          <w:szCs w:val="20"/>
        </w:rPr>
        <w:t>Obstojnost barv in odsevnosti za odsevne folije in grb</w:t>
      </w:r>
    </w:p>
    <w:p w14:paraId="771A2885" w14:textId="77777777" w:rsidR="00C90DE9" w:rsidRPr="005A2364" w:rsidRDefault="00C90DE9" w:rsidP="00C90DE9">
      <w:pPr>
        <w:spacing w:before="240"/>
        <w:rPr>
          <w:rFonts w:cs="Arial"/>
          <w:bCs/>
          <w:szCs w:val="20"/>
        </w:rPr>
      </w:pPr>
      <w:r w:rsidRPr="005A2364">
        <w:rPr>
          <w:rFonts w:cs="Arial"/>
          <w:bCs/>
          <w:szCs w:val="20"/>
        </w:rPr>
        <w:t>Preizkus obstojnosti barv in odsevnosti za odsevne folije in grb se izvede skladno s točko 16. standarda ISO 7591.</w:t>
      </w:r>
    </w:p>
    <w:p w14:paraId="41917B50" w14:textId="77777777" w:rsidR="00C90DE9" w:rsidRPr="005A2364" w:rsidRDefault="00C90DE9" w:rsidP="00C90DE9">
      <w:pPr>
        <w:spacing w:before="120"/>
        <w:rPr>
          <w:rFonts w:cs="Arial"/>
          <w:bCs/>
          <w:szCs w:val="20"/>
        </w:rPr>
      </w:pPr>
      <w:r w:rsidRPr="005A2364">
        <w:rPr>
          <w:rFonts w:cs="Arial"/>
          <w:bCs/>
          <w:szCs w:val="20"/>
        </w:rPr>
        <w:t>Vzorci odsevnih folij in v grbu uporabljenih barv so izpostavljeni viru svetlobe v skladu s standardom SIST EN ISO 105 dokler standardna modra št. 7 ne obledi do kontrasta številka 4 po sivi lestvici.</w:t>
      </w:r>
    </w:p>
    <w:p w14:paraId="053495CA" w14:textId="77777777" w:rsidR="00C90DE9" w:rsidRPr="005A2364" w:rsidRDefault="00C90DE9" w:rsidP="00C90DE9">
      <w:pPr>
        <w:spacing w:before="120"/>
        <w:rPr>
          <w:rFonts w:cs="Arial"/>
          <w:bCs/>
          <w:szCs w:val="20"/>
        </w:rPr>
      </w:pPr>
      <w:r w:rsidRPr="005A2364">
        <w:rPr>
          <w:rFonts w:cs="Arial"/>
          <w:bCs/>
          <w:szCs w:val="20"/>
        </w:rPr>
        <w:t>Po opravljenem preizkusu morajo barve odsevnih folij in v grbu uporabljene barve dosegati naslednje vrednosti:</w:t>
      </w:r>
    </w:p>
    <w:p w14:paraId="4D63252C" w14:textId="77777777" w:rsidR="00C90DE9" w:rsidRPr="005A2364" w:rsidRDefault="00C90DE9" w:rsidP="00D45403">
      <w:pPr>
        <w:numPr>
          <w:ilvl w:val="0"/>
          <w:numId w:val="24"/>
        </w:numPr>
        <w:tabs>
          <w:tab w:val="left" w:pos="851"/>
        </w:tabs>
        <w:spacing w:before="120"/>
        <w:rPr>
          <w:rFonts w:cs="Arial"/>
          <w:szCs w:val="20"/>
        </w:rPr>
      </w:pPr>
      <w:r w:rsidRPr="005A2364">
        <w:rPr>
          <w:rFonts w:cs="Arial"/>
          <w:szCs w:val="20"/>
        </w:rPr>
        <w:lastRenderedPageBreak/>
        <w:t xml:space="preserve">barve odsevnih folij in v grbu uporabljenih barv morajo biti locirane v področju predpisanih kromatičnih koordinat (v novem stanju); </w:t>
      </w:r>
    </w:p>
    <w:p w14:paraId="6F95EB10" w14:textId="77777777" w:rsidR="00C90DE9" w:rsidRPr="005A2364" w:rsidRDefault="00C90DE9" w:rsidP="00D45403">
      <w:pPr>
        <w:numPr>
          <w:ilvl w:val="0"/>
          <w:numId w:val="24"/>
        </w:numPr>
        <w:tabs>
          <w:tab w:val="left" w:pos="851"/>
        </w:tabs>
        <w:spacing w:before="120"/>
        <w:rPr>
          <w:rFonts w:cs="Arial"/>
          <w:bCs/>
          <w:szCs w:val="20"/>
        </w:rPr>
      </w:pPr>
      <w:r w:rsidRPr="005A2364">
        <w:rPr>
          <w:rFonts w:cs="Arial"/>
          <w:szCs w:val="20"/>
        </w:rPr>
        <w:t xml:space="preserve">faktor svetlosti za posamezno barvo odsevne folije in za v grbu uporabljene barve </w:t>
      </w:r>
      <w:r w:rsidRPr="005A2364">
        <w:rPr>
          <w:rFonts w:cs="Arial"/>
          <w:bCs/>
          <w:szCs w:val="20"/>
        </w:rPr>
        <w:t>ne sme biti manjši od 80% zahtevanih predpisanih vrednosti (v novem stanju);</w:t>
      </w:r>
    </w:p>
    <w:p w14:paraId="6567BC19" w14:textId="77777777" w:rsidR="00C90DE9" w:rsidRPr="005A2364" w:rsidRDefault="00C90DE9" w:rsidP="00D45403">
      <w:pPr>
        <w:numPr>
          <w:ilvl w:val="0"/>
          <w:numId w:val="23"/>
        </w:numPr>
        <w:spacing w:before="120"/>
        <w:rPr>
          <w:rFonts w:cs="Arial"/>
          <w:bCs/>
          <w:szCs w:val="20"/>
        </w:rPr>
      </w:pPr>
      <w:r w:rsidRPr="005A2364">
        <w:rPr>
          <w:rFonts w:cs="Arial"/>
          <w:bCs/>
          <w:szCs w:val="20"/>
        </w:rPr>
        <w:t>koeficient odsevnosti za posamezno barvo odsevne folije in za v grbu uporabljene barve ne sme biti manjši od 50% zahtevanih predpisanih vrednosti pri kotu opazovanja 0° 20' in pri vpadnem kotu 5°;</w:t>
      </w:r>
    </w:p>
    <w:p w14:paraId="57A7EB83" w14:textId="77777777" w:rsidR="00C90DE9" w:rsidRPr="005A2364" w:rsidRDefault="00C90DE9" w:rsidP="00C90DE9">
      <w:pPr>
        <w:spacing w:before="120"/>
        <w:rPr>
          <w:rFonts w:cs="Arial"/>
          <w:b/>
          <w:bCs/>
          <w:szCs w:val="20"/>
        </w:rPr>
      </w:pPr>
    </w:p>
    <w:p w14:paraId="6002F806" w14:textId="77777777" w:rsidR="00C90DE9" w:rsidRPr="005A2364" w:rsidRDefault="00C90DE9" w:rsidP="00D45403">
      <w:pPr>
        <w:numPr>
          <w:ilvl w:val="1"/>
          <w:numId w:val="25"/>
        </w:numPr>
        <w:tabs>
          <w:tab w:val="clear" w:pos="360"/>
          <w:tab w:val="num" w:pos="0"/>
          <w:tab w:val="num" w:pos="540"/>
          <w:tab w:val="left" w:pos="851"/>
        </w:tabs>
        <w:spacing w:before="120"/>
        <w:ind w:left="1080" w:hanging="360"/>
        <w:rPr>
          <w:rFonts w:cs="Arial"/>
          <w:szCs w:val="20"/>
        </w:rPr>
      </w:pPr>
      <w:r w:rsidRPr="005A2364">
        <w:rPr>
          <w:rFonts w:cs="Arial"/>
          <w:b/>
          <w:szCs w:val="20"/>
        </w:rPr>
        <w:t>Odpornost na pranje pod pritiskom</w:t>
      </w:r>
    </w:p>
    <w:p w14:paraId="6CF1EC8C" w14:textId="77777777" w:rsidR="00C90DE9" w:rsidRPr="005A2364" w:rsidRDefault="00C90DE9" w:rsidP="00C90DE9">
      <w:pPr>
        <w:spacing w:before="240"/>
        <w:rPr>
          <w:rFonts w:cs="Arial"/>
          <w:bCs/>
          <w:szCs w:val="20"/>
        </w:rPr>
      </w:pPr>
      <w:r w:rsidRPr="005A2364">
        <w:rPr>
          <w:rFonts w:cs="Arial"/>
          <w:bCs/>
          <w:szCs w:val="20"/>
        </w:rPr>
        <w:t>Na vozilo nalepljene odsevne folije in grbi morajo biti odporni na pranje pod pritiskom pod naslednjimi pogoji:</w:t>
      </w:r>
    </w:p>
    <w:p w14:paraId="180CA60E" w14:textId="77777777" w:rsidR="00C90DE9" w:rsidRPr="005A2364" w:rsidRDefault="00C90DE9" w:rsidP="00D45403">
      <w:pPr>
        <w:numPr>
          <w:ilvl w:val="0"/>
          <w:numId w:val="22"/>
        </w:numPr>
        <w:spacing w:before="120"/>
        <w:rPr>
          <w:rFonts w:cs="Arial"/>
          <w:bCs/>
          <w:szCs w:val="20"/>
        </w:rPr>
      </w:pPr>
      <w:r w:rsidRPr="005A2364">
        <w:rPr>
          <w:rFonts w:cs="Arial"/>
          <w:bCs/>
          <w:szCs w:val="20"/>
        </w:rPr>
        <w:t>največji pritisk na šobi: 80 bar;</w:t>
      </w:r>
    </w:p>
    <w:p w14:paraId="384B2FD8" w14:textId="77777777" w:rsidR="00C90DE9" w:rsidRPr="005A2364" w:rsidRDefault="00C90DE9" w:rsidP="00D45403">
      <w:pPr>
        <w:numPr>
          <w:ilvl w:val="0"/>
          <w:numId w:val="22"/>
        </w:numPr>
        <w:spacing w:before="120"/>
        <w:rPr>
          <w:rFonts w:cs="Arial"/>
          <w:bCs/>
          <w:szCs w:val="20"/>
        </w:rPr>
      </w:pPr>
      <w:r w:rsidRPr="005A2364">
        <w:rPr>
          <w:rFonts w:cs="Arial"/>
          <w:bCs/>
          <w:szCs w:val="20"/>
        </w:rPr>
        <w:t>največja dovoljena temperatura vode: 65 °C;</w:t>
      </w:r>
    </w:p>
    <w:p w14:paraId="37773342" w14:textId="77777777" w:rsidR="00C90DE9" w:rsidRPr="005A2364" w:rsidRDefault="00C90DE9" w:rsidP="00D45403">
      <w:pPr>
        <w:numPr>
          <w:ilvl w:val="0"/>
          <w:numId w:val="22"/>
        </w:numPr>
        <w:spacing w:before="120"/>
        <w:rPr>
          <w:rFonts w:cs="Arial"/>
          <w:bCs/>
          <w:szCs w:val="20"/>
        </w:rPr>
      </w:pPr>
      <w:r w:rsidRPr="005A2364">
        <w:rPr>
          <w:rFonts w:cs="Arial"/>
          <w:bCs/>
          <w:szCs w:val="20"/>
        </w:rPr>
        <w:t>kot pranja: najmanj 45° glede na površino;</w:t>
      </w:r>
    </w:p>
    <w:p w14:paraId="72F630E2" w14:textId="77777777" w:rsidR="00C90DE9" w:rsidRPr="005A2364" w:rsidRDefault="00C90DE9" w:rsidP="00D45403">
      <w:pPr>
        <w:numPr>
          <w:ilvl w:val="0"/>
          <w:numId w:val="22"/>
        </w:numPr>
        <w:spacing w:before="120"/>
        <w:rPr>
          <w:rFonts w:cs="Arial"/>
          <w:bCs/>
          <w:szCs w:val="20"/>
        </w:rPr>
      </w:pPr>
      <w:r w:rsidRPr="005A2364">
        <w:rPr>
          <w:rFonts w:cs="Arial"/>
          <w:bCs/>
          <w:szCs w:val="20"/>
        </w:rPr>
        <w:t xml:space="preserve">najmanjša razdalja med šobo in površino: 500 mm; </w:t>
      </w:r>
    </w:p>
    <w:p w14:paraId="69BE39FF" w14:textId="77777777" w:rsidR="00C90DE9" w:rsidRPr="005A2364" w:rsidRDefault="00C90DE9" w:rsidP="00C90DE9">
      <w:pPr>
        <w:spacing w:before="120"/>
        <w:rPr>
          <w:rFonts w:cs="Arial"/>
          <w:bCs/>
          <w:szCs w:val="20"/>
        </w:rPr>
      </w:pPr>
      <w:r w:rsidRPr="005A2364">
        <w:rPr>
          <w:rFonts w:cs="Arial"/>
          <w:bCs/>
          <w:szCs w:val="20"/>
        </w:rPr>
        <w:t>Odsevna folija ali grb kot posledica pranja pod pritiskom ne sme razpokati, se odlepiti ali se drugače poškodovati.</w:t>
      </w:r>
    </w:p>
    <w:p w14:paraId="41C3DB0E" w14:textId="77777777" w:rsidR="00C90DE9" w:rsidRPr="005A2364" w:rsidRDefault="00C90DE9" w:rsidP="00C90DE9">
      <w:pPr>
        <w:spacing w:before="120"/>
        <w:rPr>
          <w:rFonts w:cs="Arial"/>
          <w:bCs/>
          <w:szCs w:val="20"/>
        </w:rPr>
      </w:pPr>
      <w:r w:rsidRPr="005A2364">
        <w:rPr>
          <w:rFonts w:cs="Arial"/>
          <w:bCs/>
          <w:szCs w:val="20"/>
        </w:rPr>
        <w:t>Ponudnik mora zagotavljati, da bodo ponujene odsevne folije in grb v času garancijskega roka ustrezali navedenim zahtevam za odpornost na pranje pod pritiskom.</w:t>
      </w:r>
    </w:p>
    <w:p w14:paraId="11B785C0" w14:textId="109EC0FF" w:rsidR="00C90DE9" w:rsidRDefault="00C90DE9" w:rsidP="00C90DE9">
      <w:pPr>
        <w:rPr>
          <w:rFonts w:cs="Arial"/>
          <w:szCs w:val="20"/>
        </w:rPr>
      </w:pPr>
    </w:p>
    <w:p w14:paraId="355EBA5F" w14:textId="3384322B" w:rsidR="00537CB0" w:rsidRDefault="00537CB0" w:rsidP="00C90DE9">
      <w:pPr>
        <w:rPr>
          <w:rFonts w:cs="Arial"/>
          <w:szCs w:val="20"/>
        </w:rPr>
      </w:pPr>
    </w:p>
    <w:p w14:paraId="4892CC2C" w14:textId="77777777" w:rsidR="00C90DE9" w:rsidRPr="005A2364" w:rsidRDefault="00C90DE9" w:rsidP="00C90DE9">
      <w:pPr>
        <w:rPr>
          <w:rFonts w:cs="Arial"/>
          <w:szCs w:val="20"/>
        </w:rPr>
      </w:pPr>
    </w:p>
    <w:p w14:paraId="42AFA161" w14:textId="44975DD9" w:rsidR="00C90DE9" w:rsidRPr="005A2364" w:rsidRDefault="00C90DE9" w:rsidP="00C90DE9">
      <w:pPr>
        <w:tabs>
          <w:tab w:val="left" w:pos="360"/>
          <w:tab w:val="left" w:pos="2160"/>
          <w:tab w:val="left" w:pos="2880"/>
          <w:tab w:val="left" w:pos="3600"/>
          <w:tab w:val="left" w:pos="4320"/>
          <w:tab w:val="left" w:pos="5040"/>
          <w:tab w:val="left" w:pos="5760"/>
          <w:tab w:val="left" w:pos="6480"/>
          <w:tab w:val="left" w:pos="7200"/>
          <w:tab w:val="left" w:pos="7920"/>
        </w:tabs>
        <w:ind w:left="426" w:hanging="284"/>
        <w:contextualSpacing/>
        <w:rPr>
          <w:rFonts w:cs="Arial"/>
          <w:szCs w:val="20"/>
        </w:rPr>
      </w:pPr>
    </w:p>
    <w:sectPr w:rsidR="00C90DE9" w:rsidRPr="005A2364" w:rsidSect="009F5512">
      <w:footerReference w:type="default" r:id="rId26"/>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E8C37" w14:textId="77777777" w:rsidR="00F652F2" w:rsidRDefault="00F652F2" w:rsidP="00B164DE">
      <w:r>
        <w:separator/>
      </w:r>
    </w:p>
  </w:endnote>
  <w:endnote w:type="continuationSeparator" w:id="0">
    <w:p w14:paraId="2A89DDD3" w14:textId="77777777" w:rsidR="00F652F2" w:rsidRDefault="00F652F2" w:rsidP="00B1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57025" w14:textId="5D128DBE" w:rsidR="00A30225" w:rsidRDefault="00A30225">
    <w:pPr>
      <w:pStyle w:val="Noga"/>
      <w:jc w:val="right"/>
    </w:pPr>
    <w:r>
      <w:fldChar w:fldCharType="begin"/>
    </w:r>
    <w:r>
      <w:instrText xml:space="preserve"> PAGE   \* MERGEFORMAT </w:instrText>
    </w:r>
    <w:r>
      <w:fldChar w:fldCharType="separate"/>
    </w:r>
    <w:r>
      <w:rPr>
        <w:noProof/>
      </w:rPr>
      <w:t>16</w:t>
    </w:r>
    <w:r>
      <w:rPr>
        <w:noProof/>
      </w:rPr>
      <w:fldChar w:fldCharType="end"/>
    </w:r>
  </w:p>
  <w:p w14:paraId="519C1AE6" w14:textId="77777777" w:rsidR="00A30225" w:rsidRDefault="00A302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E4C3D" w14:textId="77777777" w:rsidR="00F652F2" w:rsidRDefault="00F652F2" w:rsidP="00B164DE">
      <w:r>
        <w:separator/>
      </w:r>
    </w:p>
  </w:footnote>
  <w:footnote w:type="continuationSeparator" w:id="0">
    <w:p w14:paraId="6B95D024" w14:textId="77777777" w:rsidR="00F652F2" w:rsidRDefault="00F652F2" w:rsidP="00B16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4"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A3D55"/>
    <w:multiLevelType w:val="hybridMultilevel"/>
    <w:tmpl w:val="70143C50"/>
    <w:lvl w:ilvl="0" w:tplc="99E8D2D6">
      <w:start w:val="1"/>
      <w:numFmt w:val="bullet"/>
      <w:lvlText w:val=""/>
      <w:lvlJc w:val="left"/>
      <w:pPr>
        <w:ind w:left="360" w:hanging="360"/>
      </w:pPr>
      <w:rPr>
        <w:rFonts w:ascii="Symbol" w:hAnsi="Symbo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A4473E"/>
    <w:multiLevelType w:val="multilevel"/>
    <w:tmpl w:val="757EF626"/>
    <w:lvl w:ilvl="0">
      <w:start w:val="1"/>
      <w:numFmt w:val="upperRoman"/>
      <w:pStyle w:val="Naslov1"/>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pStyle w:val="Naslov3"/>
      <w:lvlText w:val="1.1.%3"/>
      <w:lvlJc w:val="left"/>
      <w:pPr>
        <w:ind w:left="720" w:hanging="720"/>
      </w:pPr>
      <w:rPr>
        <w:rFonts w:cs="Times New Roman" w:hint="default"/>
      </w:rPr>
    </w:lvl>
    <w:lvl w:ilvl="3">
      <w:start w:val="1"/>
      <w:numFmt w:val="decimal"/>
      <w:pStyle w:val="Naslov4"/>
      <w:isLgl/>
      <w:lvlText w:val="%1.%2.%3.%4"/>
      <w:lvlJc w:val="left"/>
      <w:pPr>
        <w:ind w:left="720" w:hanging="720"/>
      </w:pPr>
      <w:rPr>
        <w:rFonts w:cs="Times New Roman" w:hint="default"/>
        <w:vertAlign w:val="baseline"/>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 w15:restartNumberingAfterBreak="0">
    <w:nsid w:val="130D02BB"/>
    <w:multiLevelType w:val="hybridMultilevel"/>
    <w:tmpl w:val="FAC4DE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C1B6F07"/>
    <w:multiLevelType w:val="hybridMultilevel"/>
    <w:tmpl w:val="68D2DE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FC5C5F"/>
    <w:multiLevelType w:val="hybridMultilevel"/>
    <w:tmpl w:val="C8A4EC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4"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EE223E"/>
    <w:multiLevelType w:val="hybridMultilevel"/>
    <w:tmpl w:val="5030B2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938"/>
        </w:tabs>
        <w:ind w:left="938" w:hanging="360"/>
      </w:pPr>
      <w:rPr>
        <w:rFonts w:ascii="Courier New" w:hAnsi="Courier New" w:hint="default"/>
      </w:rPr>
    </w:lvl>
    <w:lvl w:ilvl="2" w:tplc="04240005" w:tentative="1">
      <w:start w:val="1"/>
      <w:numFmt w:val="bullet"/>
      <w:lvlText w:val=""/>
      <w:lvlJc w:val="left"/>
      <w:pPr>
        <w:tabs>
          <w:tab w:val="num" w:pos="1658"/>
        </w:tabs>
        <w:ind w:left="1658" w:hanging="360"/>
      </w:pPr>
      <w:rPr>
        <w:rFonts w:ascii="Wingdings" w:hAnsi="Wingdings" w:hint="default"/>
      </w:rPr>
    </w:lvl>
    <w:lvl w:ilvl="3" w:tplc="04240001" w:tentative="1">
      <w:start w:val="1"/>
      <w:numFmt w:val="bullet"/>
      <w:lvlText w:val=""/>
      <w:lvlJc w:val="left"/>
      <w:pPr>
        <w:tabs>
          <w:tab w:val="num" w:pos="2378"/>
        </w:tabs>
        <w:ind w:left="2378" w:hanging="360"/>
      </w:pPr>
      <w:rPr>
        <w:rFonts w:ascii="Symbol" w:hAnsi="Symbol" w:hint="default"/>
      </w:rPr>
    </w:lvl>
    <w:lvl w:ilvl="4" w:tplc="04240003" w:tentative="1">
      <w:start w:val="1"/>
      <w:numFmt w:val="bullet"/>
      <w:lvlText w:val="o"/>
      <w:lvlJc w:val="left"/>
      <w:pPr>
        <w:tabs>
          <w:tab w:val="num" w:pos="3098"/>
        </w:tabs>
        <w:ind w:left="3098" w:hanging="360"/>
      </w:pPr>
      <w:rPr>
        <w:rFonts w:ascii="Courier New" w:hAnsi="Courier New" w:hint="default"/>
      </w:rPr>
    </w:lvl>
    <w:lvl w:ilvl="5" w:tplc="04240005" w:tentative="1">
      <w:start w:val="1"/>
      <w:numFmt w:val="bullet"/>
      <w:lvlText w:val=""/>
      <w:lvlJc w:val="left"/>
      <w:pPr>
        <w:tabs>
          <w:tab w:val="num" w:pos="3818"/>
        </w:tabs>
        <w:ind w:left="3818" w:hanging="360"/>
      </w:pPr>
      <w:rPr>
        <w:rFonts w:ascii="Wingdings" w:hAnsi="Wingdings" w:hint="default"/>
      </w:rPr>
    </w:lvl>
    <w:lvl w:ilvl="6" w:tplc="04240001" w:tentative="1">
      <w:start w:val="1"/>
      <w:numFmt w:val="bullet"/>
      <w:lvlText w:val=""/>
      <w:lvlJc w:val="left"/>
      <w:pPr>
        <w:tabs>
          <w:tab w:val="num" w:pos="4538"/>
        </w:tabs>
        <w:ind w:left="4538" w:hanging="360"/>
      </w:pPr>
      <w:rPr>
        <w:rFonts w:ascii="Symbol" w:hAnsi="Symbol" w:hint="default"/>
      </w:rPr>
    </w:lvl>
    <w:lvl w:ilvl="7" w:tplc="04240003" w:tentative="1">
      <w:start w:val="1"/>
      <w:numFmt w:val="bullet"/>
      <w:lvlText w:val="o"/>
      <w:lvlJc w:val="left"/>
      <w:pPr>
        <w:tabs>
          <w:tab w:val="num" w:pos="5258"/>
        </w:tabs>
        <w:ind w:left="5258" w:hanging="360"/>
      </w:pPr>
      <w:rPr>
        <w:rFonts w:ascii="Courier New" w:hAnsi="Courier New" w:hint="default"/>
      </w:rPr>
    </w:lvl>
    <w:lvl w:ilvl="8" w:tplc="04240005" w:tentative="1">
      <w:start w:val="1"/>
      <w:numFmt w:val="bullet"/>
      <w:lvlText w:val=""/>
      <w:lvlJc w:val="left"/>
      <w:pPr>
        <w:tabs>
          <w:tab w:val="num" w:pos="5978"/>
        </w:tabs>
        <w:ind w:left="5978" w:hanging="360"/>
      </w:pPr>
      <w:rPr>
        <w:rFonts w:ascii="Wingdings" w:hAnsi="Wingdings" w:hint="default"/>
      </w:rPr>
    </w:lvl>
  </w:abstractNum>
  <w:abstractNum w:abstractNumId="16" w15:restartNumberingAfterBreak="0">
    <w:nsid w:val="3A4F3793"/>
    <w:multiLevelType w:val="hybridMultilevel"/>
    <w:tmpl w:val="6E30A4D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8"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2" w15:restartNumberingAfterBreak="0">
    <w:nsid w:val="55D809CB"/>
    <w:multiLevelType w:val="hybridMultilevel"/>
    <w:tmpl w:val="A7E68C18"/>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010F89"/>
    <w:multiLevelType w:val="hybridMultilevel"/>
    <w:tmpl w:val="80B2CA3A"/>
    <w:lvl w:ilvl="0" w:tplc="04240001">
      <w:start w:val="1"/>
      <w:numFmt w:val="bullet"/>
      <w:lvlText w:val=""/>
      <w:lvlJc w:val="left"/>
      <w:pPr>
        <w:ind w:left="360" w:hanging="360"/>
      </w:pPr>
      <w:rPr>
        <w:rFonts w:ascii="Symbol" w:hAnsi="Symbol" w:hint="default"/>
        <w:i w:val="0"/>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8AF7282"/>
    <w:multiLevelType w:val="multilevel"/>
    <w:tmpl w:val="85CC55A8"/>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25"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F4F94"/>
    <w:multiLevelType w:val="hybridMultilevel"/>
    <w:tmpl w:val="34E6A82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AF590C"/>
    <w:multiLevelType w:val="hybridMultilevel"/>
    <w:tmpl w:val="C9C4E6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4C868F1"/>
    <w:multiLevelType w:val="hybridMultilevel"/>
    <w:tmpl w:val="DDB4E4A0"/>
    <w:lvl w:ilvl="0" w:tplc="908E3D52">
      <w:start w:val="1"/>
      <w:numFmt w:val="bullet"/>
      <w:lvlText w:val=""/>
      <w:lvlJc w:val="left"/>
      <w:pPr>
        <w:tabs>
          <w:tab w:val="num" w:pos="360"/>
        </w:tabs>
        <w:ind w:left="360" w:hanging="360"/>
      </w:pPr>
      <w:rPr>
        <w:rFonts w:ascii="Symbol" w:hAnsi="Symbol" w:hint="default"/>
        <w:strike w:val="0"/>
        <w:dstrike w:val="0"/>
        <w:u w:val="none"/>
        <w:effect w:val="none"/>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753003AA"/>
    <w:multiLevelType w:val="hybridMultilevel"/>
    <w:tmpl w:val="87F2E0D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C621A90"/>
    <w:multiLevelType w:val="hybridMultilevel"/>
    <w:tmpl w:val="6B8AFE06"/>
    <w:lvl w:ilvl="0" w:tplc="04240001">
      <w:start w:val="1"/>
      <w:numFmt w:val="bullet"/>
      <w:lvlText w:val=""/>
      <w:lvlJc w:val="left"/>
      <w:pPr>
        <w:ind w:left="360" w:hanging="360"/>
      </w:pPr>
      <w:rPr>
        <w:rFonts w:ascii="Symbol" w:hAnsi="Symbol" w:hint="default"/>
        <w:i w:val="0"/>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abstractNumId w:val="6"/>
  </w:num>
  <w:num w:numId="2">
    <w:abstractNumId w:val="16"/>
  </w:num>
  <w:num w:numId="3">
    <w:abstractNumId w:val="0"/>
  </w:num>
  <w:num w:numId="4">
    <w:abstractNumId w:val="28"/>
  </w:num>
  <w:num w:numId="5">
    <w:abstractNumId w:val="7"/>
  </w:num>
  <w:num w:numId="6">
    <w:abstractNumId w:val="25"/>
  </w:num>
  <w:num w:numId="7">
    <w:abstractNumId w:val="2"/>
  </w:num>
  <w:num w:numId="8">
    <w:abstractNumId w:val="15"/>
  </w:num>
  <w:num w:numId="9">
    <w:abstractNumId w:val="1"/>
  </w:num>
  <w:num w:numId="10">
    <w:abstractNumId w:val="22"/>
  </w:num>
  <w:num w:numId="11">
    <w:abstractNumId w:val="11"/>
  </w:num>
  <w:num w:numId="1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3"/>
  </w:num>
  <w:num w:numId="15">
    <w:abstractNumId w:val="26"/>
  </w:num>
  <w:num w:numId="16">
    <w:abstractNumId w:val="23"/>
  </w:num>
  <w:num w:numId="17">
    <w:abstractNumId w:val="31"/>
  </w:num>
  <w:num w:numId="18">
    <w:abstractNumId w:val="10"/>
  </w:num>
  <w:num w:numId="19">
    <w:abstractNumId w:val="30"/>
  </w:num>
  <w:num w:numId="20">
    <w:abstractNumId w:val="9"/>
  </w:num>
  <w:num w:numId="21">
    <w:abstractNumId w:val="32"/>
  </w:num>
  <w:num w:numId="22">
    <w:abstractNumId w:val="12"/>
  </w:num>
  <w:num w:numId="23">
    <w:abstractNumId w:val="4"/>
  </w:num>
  <w:num w:numId="24">
    <w:abstractNumId w:val="18"/>
  </w:num>
  <w:num w:numId="25">
    <w:abstractNumId w:val="3"/>
  </w:num>
  <w:num w:numId="26">
    <w:abstractNumId w:val="24"/>
  </w:num>
  <w:num w:numId="27">
    <w:abstractNumId w:val="19"/>
  </w:num>
  <w:num w:numId="2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5"/>
  </w:num>
  <w:num w:numId="32">
    <w:abstractNumId w:val="20"/>
  </w:num>
  <w:num w:numId="33">
    <w:abstractNumId w:val="14"/>
  </w:num>
  <w:num w:numId="34">
    <w:abstractNumId w:val="8"/>
  </w:num>
  <w:num w:numId="35">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EE8"/>
    <w:rsid w:val="00013812"/>
    <w:rsid w:val="00034372"/>
    <w:rsid w:val="00035E99"/>
    <w:rsid w:val="000369F1"/>
    <w:rsid w:val="000371FF"/>
    <w:rsid w:val="00045985"/>
    <w:rsid w:val="00046FF5"/>
    <w:rsid w:val="00047DA3"/>
    <w:rsid w:val="00051B13"/>
    <w:rsid w:val="00056209"/>
    <w:rsid w:val="00057011"/>
    <w:rsid w:val="00064CD6"/>
    <w:rsid w:val="00075010"/>
    <w:rsid w:val="00083349"/>
    <w:rsid w:val="00091417"/>
    <w:rsid w:val="00092477"/>
    <w:rsid w:val="000A08B8"/>
    <w:rsid w:val="000A2079"/>
    <w:rsid w:val="000B279B"/>
    <w:rsid w:val="000B449E"/>
    <w:rsid w:val="000B4DC5"/>
    <w:rsid w:val="000C52A2"/>
    <w:rsid w:val="000E12B6"/>
    <w:rsid w:val="00107B2C"/>
    <w:rsid w:val="00110625"/>
    <w:rsid w:val="00122ECD"/>
    <w:rsid w:val="00123F59"/>
    <w:rsid w:val="0012430F"/>
    <w:rsid w:val="0012618F"/>
    <w:rsid w:val="00127CBA"/>
    <w:rsid w:val="00144730"/>
    <w:rsid w:val="00144822"/>
    <w:rsid w:val="001462B1"/>
    <w:rsid w:val="00154271"/>
    <w:rsid w:val="00154FD9"/>
    <w:rsid w:val="0016028D"/>
    <w:rsid w:val="00165244"/>
    <w:rsid w:val="001715EB"/>
    <w:rsid w:val="00175418"/>
    <w:rsid w:val="00177151"/>
    <w:rsid w:val="00184319"/>
    <w:rsid w:val="0018718E"/>
    <w:rsid w:val="00191FD9"/>
    <w:rsid w:val="001B59BD"/>
    <w:rsid w:val="001C4754"/>
    <w:rsid w:val="001D6647"/>
    <w:rsid w:val="001E5D2A"/>
    <w:rsid w:val="001F5B15"/>
    <w:rsid w:val="001F665A"/>
    <w:rsid w:val="002026E5"/>
    <w:rsid w:val="002548E1"/>
    <w:rsid w:val="002658A7"/>
    <w:rsid w:val="00282DB1"/>
    <w:rsid w:val="002921F2"/>
    <w:rsid w:val="002A3F3F"/>
    <w:rsid w:val="002A3F6F"/>
    <w:rsid w:val="002C5219"/>
    <w:rsid w:val="002D2AB7"/>
    <w:rsid w:val="002D75B8"/>
    <w:rsid w:val="002E3485"/>
    <w:rsid w:val="002E573C"/>
    <w:rsid w:val="002F5B66"/>
    <w:rsid w:val="00305B64"/>
    <w:rsid w:val="003068A5"/>
    <w:rsid w:val="003178AA"/>
    <w:rsid w:val="00336EE8"/>
    <w:rsid w:val="00340C0A"/>
    <w:rsid w:val="00345A41"/>
    <w:rsid w:val="003507F5"/>
    <w:rsid w:val="00363DFE"/>
    <w:rsid w:val="00364513"/>
    <w:rsid w:val="003723EA"/>
    <w:rsid w:val="00385787"/>
    <w:rsid w:val="003907FA"/>
    <w:rsid w:val="0039208D"/>
    <w:rsid w:val="003A33DF"/>
    <w:rsid w:val="003A5684"/>
    <w:rsid w:val="003A79DC"/>
    <w:rsid w:val="003C0FEA"/>
    <w:rsid w:val="003C62F7"/>
    <w:rsid w:val="003D677F"/>
    <w:rsid w:val="00402A6C"/>
    <w:rsid w:val="00404EB4"/>
    <w:rsid w:val="0042699E"/>
    <w:rsid w:val="00431273"/>
    <w:rsid w:val="004348D5"/>
    <w:rsid w:val="004354D3"/>
    <w:rsid w:val="00436483"/>
    <w:rsid w:val="004435BA"/>
    <w:rsid w:val="0044559A"/>
    <w:rsid w:val="00463560"/>
    <w:rsid w:val="00476B25"/>
    <w:rsid w:val="004A133C"/>
    <w:rsid w:val="004A2BED"/>
    <w:rsid w:val="004A2E90"/>
    <w:rsid w:val="004B3E6D"/>
    <w:rsid w:val="004C4951"/>
    <w:rsid w:val="004C786D"/>
    <w:rsid w:val="004D3004"/>
    <w:rsid w:val="004F0549"/>
    <w:rsid w:val="004F09CA"/>
    <w:rsid w:val="00500D30"/>
    <w:rsid w:val="00517D8D"/>
    <w:rsid w:val="0052537C"/>
    <w:rsid w:val="00530D18"/>
    <w:rsid w:val="00537CB0"/>
    <w:rsid w:val="00550E84"/>
    <w:rsid w:val="00560D58"/>
    <w:rsid w:val="005760F6"/>
    <w:rsid w:val="00593458"/>
    <w:rsid w:val="005A14C8"/>
    <w:rsid w:val="005A572E"/>
    <w:rsid w:val="005A700B"/>
    <w:rsid w:val="005B238B"/>
    <w:rsid w:val="005B3013"/>
    <w:rsid w:val="005D0CB7"/>
    <w:rsid w:val="005D6A66"/>
    <w:rsid w:val="005E210E"/>
    <w:rsid w:val="005E6B84"/>
    <w:rsid w:val="00606DF8"/>
    <w:rsid w:val="00612689"/>
    <w:rsid w:val="00621EC8"/>
    <w:rsid w:val="00632480"/>
    <w:rsid w:val="006432D4"/>
    <w:rsid w:val="00652CCB"/>
    <w:rsid w:val="006575DC"/>
    <w:rsid w:val="00677ADF"/>
    <w:rsid w:val="00686646"/>
    <w:rsid w:val="00691194"/>
    <w:rsid w:val="00695D00"/>
    <w:rsid w:val="006A7E3E"/>
    <w:rsid w:val="006B6347"/>
    <w:rsid w:val="006C4519"/>
    <w:rsid w:val="006D32C0"/>
    <w:rsid w:val="006E23FF"/>
    <w:rsid w:val="006E6E0E"/>
    <w:rsid w:val="006E7AD2"/>
    <w:rsid w:val="006F00BE"/>
    <w:rsid w:val="00710B7F"/>
    <w:rsid w:val="00720251"/>
    <w:rsid w:val="00723DA2"/>
    <w:rsid w:val="007324C5"/>
    <w:rsid w:val="00733070"/>
    <w:rsid w:val="007424B4"/>
    <w:rsid w:val="007575E1"/>
    <w:rsid w:val="00767A41"/>
    <w:rsid w:val="00775538"/>
    <w:rsid w:val="00776EB5"/>
    <w:rsid w:val="007B0D27"/>
    <w:rsid w:val="007B1026"/>
    <w:rsid w:val="007B5C8F"/>
    <w:rsid w:val="007D25D6"/>
    <w:rsid w:val="00805B8F"/>
    <w:rsid w:val="00812777"/>
    <w:rsid w:val="00815831"/>
    <w:rsid w:val="00842C35"/>
    <w:rsid w:val="00843667"/>
    <w:rsid w:val="00843EC6"/>
    <w:rsid w:val="00850FCE"/>
    <w:rsid w:val="0085359C"/>
    <w:rsid w:val="008560E3"/>
    <w:rsid w:val="00863740"/>
    <w:rsid w:val="00873711"/>
    <w:rsid w:val="00881599"/>
    <w:rsid w:val="008845E6"/>
    <w:rsid w:val="00893297"/>
    <w:rsid w:val="0089350B"/>
    <w:rsid w:val="008A0988"/>
    <w:rsid w:val="008B5297"/>
    <w:rsid w:val="008B7761"/>
    <w:rsid w:val="008C0C71"/>
    <w:rsid w:val="008C60B2"/>
    <w:rsid w:val="008F489B"/>
    <w:rsid w:val="009014DA"/>
    <w:rsid w:val="00916F5B"/>
    <w:rsid w:val="009174FF"/>
    <w:rsid w:val="009226CC"/>
    <w:rsid w:val="00943A96"/>
    <w:rsid w:val="00957EF8"/>
    <w:rsid w:val="009645CA"/>
    <w:rsid w:val="00964EAB"/>
    <w:rsid w:val="00970A32"/>
    <w:rsid w:val="009765B4"/>
    <w:rsid w:val="009953E4"/>
    <w:rsid w:val="009D0C6B"/>
    <w:rsid w:val="009D23DE"/>
    <w:rsid w:val="009D71A9"/>
    <w:rsid w:val="009E0FBA"/>
    <w:rsid w:val="009E5F08"/>
    <w:rsid w:val="009F5512"/>
    <w:rsid w:val="00A05735"/>
    <w:rsid w:val="00A12267"/>
    <w:rsid w:val="00A30122"/>
    <w:rsid w:val="00A30225"/>
    <w:rsid w:val="00A532B3"/>
    <w:rsid w:val="00A713C4"/>
    <w:rsid w:val="00A71882"/>
    <w:rsid w:val="00A75942"/>
    <w:rsid w:val="00A839BA"/>
    <w:rsid w:val="00A92783"/>
    <w:rsid w:val="00A9789D"/>
    <w:rsid w:val="00AA055D"/>
    <w:rsid w:val="00AA200E"/>
    <w:rsid w:val="00AB1C80"/>
    <w:rsid w:val="00AC0986"/>
    <w:rsid w:val="00AC6FFA"/>
    <w:rsid w:val="00AC7459"/>
    <w:rsid w:val="00AD12F3"/>
    <w:rsid w:val="00AD147E"/>
    <w:rsid w:val="00AD3421"/>
    <w:rsid w:val="00AD5F7F"/>
    <w:rsid w:val="00AE01BF"/>
    <w:rsid w:val="00AE11A9"/>
    <w:rsid w:val="00AE1837"/>
    <w:rsid w:val="00AF4664"/>
    <w:rsid w:val="00B05E4C"/>
    <w:rsid w:val="00B164DE"/>
    <w:rsid w:val="00B21D96"/>
    <w:rsid w:val="00B50AD5"/>
    <w:rsid w:val="00B546C8"/>
    <w:rsid w:val="00B63439"/>
    <w:rsid w:val="00B81F4B"/>
    <w:rsid w:val="00B90B00"/>
    <w:rsid w:val="00B95C78"/>
    <w:rsid w:val="00BA0AAB"/>
    <w:rsid w:val="00BA6A21"/>
    <w:rsid w:val="00BB10B0"/>
    <w:rsid w:val="00BD3329"/>
    <w:rsid w:val="00BD4864"/>
    <w:rsid w:val="00BD7957"/>
    <w:rsid w:val="00C13854"/>
    <w:rsid w:val="00C14A21"/>
    <w:rsid w:val="00C167AF"/>
    <w:rsid w:val="00C22FCD"/>
    <w:rsid w:val="00C23926"/>
    <w:rsid w:val="00C277B1"/>
    <w:rsid w:val="00C31A93"/>
    <w:rsid w:val="00C37881"/>
    <w:rsid w:val="00C468B3"/>
    <w:rsid w:val="00C6673E"/>
    <w:rsid w:val="00C66DF8"/>
    <w:rsid w:val="00C7151E"/>
    <w:rsid w:val="00C90DE9"/>
    <w:rsid w:val="00C92FE4"/>
    <w:rsid w:val="00CB15F7"/>
    <w:rsid w:val="00CB6118"/>
    <w:rsid w:val="00CB77BB"/>
    <w:rsid w:val="00CC1FBB"/>
    <w:rsid w:val="00CC40CC"/>
    <w:rsid w:val="00CD2AA2"/>
    <w:rsid w:val="00CD2B95"/>
    <w:rsid w:val="00D01875"/>
    <w:rsid w:val="00D0429B"/>
    <w:rsid w:val="00D20C8C"/>
    <w:rsid w:val="00D229D6"/>
    <w:rsid w:val="00D4411F"/>
    <w:rsid w:val="00D4447E"/>
    <w:rsid w:val="00D45403"/>
    <w:rsid w:val="00D51571"/>
    <w:rsid w:val="00D55AC7"/>
    <w:rsid w:val="00D66A64"/>
    <w:rsid w:val="00D761D8"/>
    <w:rsid w:val="00D76A65"/>
    <w:rsid w:val="00D934D9"/>
    <w:rsid w:val="00D93C92"/>
    <w:rsid w:val="00D96F30"/>
    <w:rsid w:val="00D97C19"/>
    <w:rsid w:val="00DA24C9"/>
    <w:rsid w:val="00DA7C49"/>
    <w:rsid w:val="00DB4A14"/>
    <w:rsid w:val="00DC5392"/>
    <w:rsid w:val="00DD49B0"/>
    <w:rsid w:val="00E06C65"/>
    <w:rsid w:val="00E11520"/>
    <w:rsid w:val="00E22619"/>
    <w:rsid w:val="00E30BFE"/>
    <w:rsid w:val="00E55102"/>
    <w:rsid w:val="00E67766"/>
    <w:rsid w:val="00E6777B"/>
    <w:rsid w:val="00E8159D"/>
    <w:rsid w:val="00E82081"/>
    <w:rsid w:val="00E90113"/>
    <w:rsid w:val="00E960F1"/>
    <w:rsid w:val="00E96C34"/>
    <w:rsid w:val="00EA1E55"/>
    <w:rsid w:val="00EA5439"/>
    <w:rsid w:val="00EA55BA"/>
    <w:rsid w:val="00EB1215"/>
    <w:rsid w:val="00EB22B9"/>
    <w:rsid w:val="00EB36DA"/>
    <w:rsid w:val="00EB7D04"/>
    <w:rsid w:val="00EC47F9"/>
    <w:rsid w:val="00EC6072"/>
    <w:rsid w:val="00ED0017"/>
    <w:rsid w:val="00EE24A4"/>
    <w:rsid w:val="00F1695C"/>
    <w:rsid w:val="00F22C27"/>
    <w:rsid w:val="00F24C4C"/>
    <w:rsid w:val="00F30797"/>
    <w:rsid w:val="00F423D4"/>
    <w:rsid w:val="00F44FB8"/>
    <w:rsid w:val="00F45888"/>
    <w:rsid w:val="00F45B25"/>
    <w:rsid w:val="00F4646D"/>
    <w:rsid w:val="00F51E29"/>
    <w:rsid w:val="00F652F2"/>
    <w:rsid w:val="00F72859"/>
    <w:rsid w:val="00F864EE"/>
    <w:rsid w:val="00FB077A"/>
    <w:rsid w:val="00FD64CA"/>
    <w:rsid w:val="00FD7323"/>
    <w:rsid w:val="00FE4CB1"/>
    <w:rsid w:val="00FF6C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B70BF28"/>
  <w15:docId w15:val="{82450482-021A-4494-A8D3-341B150AC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6EE8"/>
    <w:pPr>
      <w:jc w:val="both"/>
    </w:pPr>
    <w:rPr>
      <w:rFonts w:ascii="Arial" w:eastAsia="Times New Roman" w:hAnsi="Arial"/>
      <w:sz w:val="20"/>
      <w:szCs w:val="24"/>
    </w:rPr>
  </w:style>
  <w:style w:type="paragraph" w:styleId="Naslov1">
    <w:name w:val="heading 1"/>
    <w:basedOn w:val="Navaden"/>
    <w:next w:val="Navaden"/>
    <w:link w:val="Naslov1Znak"/>
    <w:uiPriority w:val="99"/>
    <w:qFormat/>
    <w:rsid w:val="00336EE8"/>
    <w:pPr>
      <w:numPr>
        <w:numId w:val="1"/>
      </w:numPr>
      <w:outlineLvl w:val="0"/>
    </w:pPr>
    <w:rPr>
      <w:b/>
    </w:rPr>
  </w:style>
  <w:style w:type="paragraph" w:styleId="Naslov2">
    <w:name w:val="heading 2"/>
    <w:basedOn w:val="Navaden"/>
    <w:next w:val="Navaden"/>
    <w:link w:val="Naslov2Znak"/>
    <w:semiHidden/>
    <w:unhideWhenUsed/>
    <w:qFormat/>
    <w:locked/>
    <w:rsid w:val="00C277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9"/>
    <w:qFormat/>
    <w:rsid w:val="00336EE8"/>
    <w:pPr>
      <w:numPr>
        <w:ilvl w:val="2"/>
        <w:numId w:val="1"/>
      </w:numPr>
      <w:outlineLvl w:val="2"/>
    </w:pPr>
    <w:rPr>
      <w:szCs w:val="20"/>
      <w:u w:val="single"/>
    </w:rPr>
  </w:style>
  <w:style w:type="paragraph" w:styleId="Naslov4">
    <w:name w:val="heading 4"/>
    <w:basedOn w:val="Navaden"/>
    <w:next w:val="Navaden"/>
    <w:link w:val="Naslov4Znak"/>
    <w:uiPriority w:val="99"/>
    <w:qFormat/>
    <w:rsid w:val="00336EE8"/>
    <w:pPr>
      <w:numPr>
        <w:ilvl w:val="3"/>
        <w:numId w:val="1"/>
      </w:numPr>
      <w:outlineLvl w:val="3"/>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336EE8"/>
    <w:rPr>
      <w:rFonts w:ascii="Arial" w:eastAsia="Times New Roman" w:hAnsi="Arial"/>
      <w:b/>
      <w:sz w:val="20"/>
      <w:szCs w:val="24"/>
    </w:rPr>
  </w:style>
  <w:style w:type="character" w:customStyle="1" w:styleId="Naslov3Znak">
    <w:name w:val="Naslov 3 Znak"/>
    <w:basedOn w:val="Privzetapisavaodstavka"/>
    <w:link w:val="Naslov3"/>
    <w:uiPriority w:val="99"/>
    <w:locked/>
    <w:rsid w:val="00336EE8"/>
    <w:rPr>
      <w:rFonts w:ascii="Arial" w:eastAsia="Times New Roman" w:hAnsi="Arial"/>
      <w:sz w:val="20"/>
      <w:szCs w:val="20"/>
      <w:u w:val="single"/>
    </w:rPr>
  </w:style>
  <w:style w:type="character" w:customStyle="1" w:styleId="Naslov4Znak">
    <w:name w:val="Naslov 4 Znak"/>
    <w:basedOn w:val="Privzetapisavaodstavka"/>
    <w:link w:val="Naslov4"/>
    <w:uiPriority w:val="99"/>
    <w:locked/>
    <w:rsid w:val="00336EE8"/>
    <w:rPr>
      <w:rFonts w:ascii="Arial" w:eastAsia="Times New Roman" w:hAnsi="Arial"/>
      <w:sz w:val="20"/>
      <w:szCs w:val="20"/>
    </w:rPr>
  </w:style>
  <w:style w:type="paragraph" w:styleId="Odstavekseznama">
    <w:name w:val="List Paragraph"/>
    <w:basedOn w:val="Navaden"/>
    <w:qFormat/>
    <w:rsid w:val="00336EE8"/>
    <w:pPr>
      <w:spacing w:after="200" w:line="276" w:lineRule="auto"/>
      <w:ind w:left="720"/>
      <w:contextualSpacing/>
      <w:jc w:val="left"/>
    </w:pPr>
    <w:rPr>
      <w:rFonts w:eastAsia="Calibri" w:cs="Arial"/>
      <w:szCs w:val="20"/>
      <w:lang w:eastAsia="en-US"/>
    </w:rPr>
  </w:style>
  <w:style w:type="paragraph" w:customStyle="1" w:styleId="Odstavekseznama1">
    <w:name w:val="Odstavek seznama1"/>
    <w:basedOn w:val="Navaden"/>
    <w:uiPriority w:val="99"/>
    <w:rsid w:val="006C4519"/>
    <w:pPr>
      <w:ind w:left="720"/>
      <w:contextualSpacing/>
      <w:jc w:val="left"/>
    </w:pPr>
    <w:rPr>
      <w:rFonts w:ascii="Times New Roman" w:hAnsi="Times New Roman"/>
      <w:sz w:val="22"/>
      <w:szCs w:val="22"/>
    </w:rPr>
  </w:style>
  <w:style w:type="paragraph" w:styleId="Telobesedila-zamik3">
    <w:name w:val="Body Text Indent 3"/>
    <w:basedOn w:val="Navaden"/>
    <w:link w:val="Telobesedila-zamik3Znak"/>
    <w:uiPriority w:val="99"/>
    <w:semiHidden/>
    <w:rsid w:val="00EB36DA"/>
    <w:pPr>
      <w:spacing w:after="120"/>
      <w:ind w:left="283"/>
      <w:jc w:val="left"/>
    </w:pPr>
    <w:rPr>
      <w:rFonts w:ascii="Times New Roman" w:hAnsi="Times New Roman"/>
      <w:sz w:val="16"/>
      <w:szCs w:val="16"/>
    </w:rPr>
  </w:style>
  <w:style w:type="character" w:customStyle="1" w:styleId="Telobesedila-zamik3Znak">
    <w:name w:val="Telo besedila - zamik 3 Znak"/>
    <w:basedOn w:val="Privzetapisavaodstavka"/>
    <w:link w:val="Telobesedila-zamik3"/>
    <w:uiPriority w:val="99"/>
    <w:semiHidden/>
    <w:locked/>
    <w:rsid w:val="00EB36DA"/>
    <w:rPr>
      <w:rFonts w:ascii="Times New Roman" w:hAnsi="Times New Roman" w:cs="Times New Roman"/>
      <w:sz w:val="16"/>
      <w:szCs w:val="16"/>
    </w:rPr>
  </w:style>
  <w:style w:type="paragraph" w:styleId="Glava">
    <w:name w:val="header"/>
    <w:basedOn w:val="Navaden"/>
    <w:link w:val="GlavaZnak"/>
    <w:uiPriority w:val="99"/>
    <w:rsid w:val="00B164DE"/>
    <w:pPr>
      <w:tabs>
        <w:tab w:val="center" w:pos="4536"/>
        <w:tab w:val="right" w:pos="9072"/>
      </w:tabs>
    </w:pPr>
  </w:style>
  <w:style w:type="character" w:customStyle="1" w:styleId="GlavaZnak">
    <w:name w:val="Glava Znak"/>
    <w:basedOn w:val="Privzetapisavaodstavka"/>
    <w:link w:val="Glava"/>
    <w:uiPriority w:val="99"/>
    <w:locked/>
    <w:rsid w:val="00B164DE"/>
    <w:rPr>
      <w:rFonts w:ascii="Arial" w:hAnsi="Arial" w:cs="Times New Roman"/>
      <w:sz w:val="24"/>
      <w:szCs w:val="24"/>
    </w:rPr>
  </w:style>
  <w:style w:type="paragraph" w:styleId="Noga">
    <w:name w:val="footer"/>
    <w:basedOn w:val="Navaden"/>
    <w:link w:val="NogaZnak"/>
    <w:uiPriority w:val="99"/>
    <w:rsid w:val="00B164DE"/>
    <w:pPr>
      <w:tabs>
        <w:tab w:val="center" w:pos="4536"/>
        <w:tab w:val="right" w:pos="9072"/>
      </w:tabs>
    </w:pPr>
  </w:style>
  <w:style w:type="character" w:customStyle="1" w:styleId="NogaZnak">
    <w:name w:val="Noga Znak"/>
    <w:basedOn w:val="Privzetapisavaodstavka"/>
    <w:link w:val="Noga"/>
    <w:uiPriority w:val="99"/>
    <w:locked/>
    <w:rsid w:val="00B164DE"/>
    <w:rPr>
      <w:rFonts w:ascii="Arial" w:hAnsi="Arial" w:cs="Times New Roman"/>
      <w:sz w:val="24"/>
      <w:szCs w:val="24"/>
    </w:rPr>
  </w:style>
  <w:style w:type="paragraph" w:styleId="Besedilooblaka">
    <w:name w:val="Balloon Text"/>
    <w:basedOn w:val="Navaden"/>
    <w:link w:val="BesedilooblakaZnak"/>
    <w:uiPriority w:val="99"/>
    <w:semiHidden/>
    <w:rsid w:val="00EC47F9"/>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C47F9"/>
    <w:rPr>
      <w:rFonts w:ascii="Tahoma" w:hAnsi="Tahoma" w:cs="Tahoma"/>
      <w:sz w:val="16"/>
      <w:szCs w:val="16"/>
    </w:rPr>
  </w:style>
  <w:style w:type="paragraph" w:customStyle="1" w:styleId="Telobesedila31">
    <w:name w:val="Telo besedila 31"/>
    <w:basedOn w:val="Navaden"/>
    <w:uiPriority w:val="99"/>
    <w:rsid w:val="00154FD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character" w:customStyle="1" w:styleId="Naslov2Znak">
    <w:name w:val="Naslov 2 Znak"/>
    <w:basedOn w:val="Privzetapisavaodstavka"/>
    <w:link w:val="Naslov2"/>
    <w:semiHidden/>
    <w:rsid w:val="00C277B1"/>
    <w:rPr>
      <w:rFonts w:asciiTheme="majorHAnsi" w:eastAsiaTheme="majorEastAsia" w:hAnsiTheme="majorHAnsi" w:cstheme="majorBidi"/>
      <w:b/>
      <w:bCs/>
      <w:color w:val="4F81BD" w:themeColor="accent1"/>
      <w:sz w:val="26"/>
      <w:szCs w:val="26"/>
    </w:rPr>
  </w:style>
  <w:style w:type="paragraph" w:styleId="Telobesedila3">
    <w:name w:val="Body Text 3"/>
    <w:basedOn w:val="Navaden"/>
    <w:link w:val="Telobesedila3Znak"/>
    <w:uiPriority w:val="99"/>
    <w:semiHidden/>
    <w:unhideWhenUsed/>
    <w:rsid w:val="00C277B1"/>
    <w:pPr>
      <w:spacing w:after="120"/>
    </w:pPr>
    <w:rPr>
      <w:sz w:val="16"/>
      <w:szCs w:val="16"/>
    </w:rPr>
  </w:style>
  <w:style w:type="character" w:customStyle="1" w:styleId="Telobesedila3Znak">
    <w:name w:val="Telo besedila 3 Znak"/>
    <w:basedOn w:val="Privzetapisavaodstavka"/>
    <w:link w:val="Telobesedila3"/>
    <w:uiPriority w:val="99"/>
    <w:semiHidden/>
    <w:rsid w:val="00C277B1"/>
    <w:rPr>
      <w:rFonts w:ascii="Arial" w:eastAsia="Times New Roman" w:hAnsi="Arial"/>
      <w:sz w:val="16"/>
      <w:szCs w:val="16"/>
    </w:rPr>
  </w:style>
  <w:style w:type="paragraph" w:styleId="Telobesedila">
    <w:name w:val="Body Text"/>
    <w:basedOn w:val="Navaden"/>
    <w:link w:val="TelobesedilaZnak"/>
    <w:uiPriority w:val="99"/>
    <w:semiHidden/>
    <w:unhideWhenUsed/>
    <w:rsid w:val="00E06C65"/>
    <w:pPr>
      <w:spacing w:after="120"/>
      <w:jc w:val="left"/>
    </w:pPr>
    <w:rPr>
      <w:rFonts w:ascii="Times New Roman" w:hAnsi="Times New Roman"/>
      <w:sz w:val="22"/>
      <w:szCs w:val="22"/>
    </w:rPr>
  </w:style>
  <w:style w:type="character" w:customStyle="1" w:styleId="TelobesedilaZnak">
    <w:name w:val="Telo besedila Znak"/>
    <w:basedOn w:val="Privzetapisavaodstavka"/>
    <w:link w:val="Telobesedila"/>
    <w:uiPriority w:val="99"/>
    <w:semiHidden/>
    <w:rsid w:val="00E06C65"/>
    <w:rPr>
      <w:rFonts w:ascii="Times New Roman" w:eastAsia="Times New Roman" w:hAnsi="Times New Roman"/>
    </w:rPr>
  </w:style>
  <w:style w:type="character" w:styleId="Pripombasklic">
    <w:name w:val="annotation reference"/>
    <w:basedOn w:val="Privzetapisavaodstavka"/>
    <w:uiPriority w:val="99"/>
    <w:semiHidden/>
    <w:unhideWhenUsed/>
    <w:rsid w:val="00436483"/>
    <w:rPr>
      <w:sz w:val="16"/>
      <w:szCs w:val="16"/>
    </w:rPr>
  </w:style>
  <w:style w:type="paragraph" w:styleId="Pripombabesedilo">
    <w:name w:val="annotation text"/>
    <w:basedOn w:val="Navaden"/>
    <w:link w:val="PripombabesediloZnak"/>
    <w:uiPriority w:val="99"/>
    <w:semiHidden/>
    <w:unhideWhenUsed/>
    <w:rsid w:val="00436483"/>
    <w:rPr>
      <w:szCs w:val="20"/>
    </w:rPr>
  </w:style>
  <w:style w:type="character" w:customStyle="1" w:styleId="PripombabesediloZnak">
    <w:name w:val="Pripomba – besedilo Znak"/>
    <w:basedOn w:val="Privzetapisavaodstavka"/>
    <w:link w:val="Pripombabesedilo"/>
    <w:uiPriority w:val="99"/>
    <w:semiHidden/>
    <w:rsid w:val="00436483"/>
    <w:rPr>
      <w:rFonts w:ascii="Arial" w:eastAsia="Times New Roman" w:hAnsi="Arial"/>
      <w:sz w:val="20"/>
      <w:szCs w:val="20"/>
    </w:rPr>
  </w:style>
  <w:style w:type="paragraph" w:styleId="Zadevapripombe">
    <w:name w:val="annotation subject"/>
    <w:basedOn w:val="Pripombabesedilo"/>
    <w:next w:val="Pripombabesedilo"/>
    <w:link w:val="ZadevapripombeZnak"/>
    <w:uiPriority w:val="99"/>
    <w:semiHidden/>
    <w:unhideWhenUsed/>
    <w:rsid w:val="00436483"/>
    <w:rPr>
      <w:b/>
      <w:bCs/>
    </w:rPr>
  </w:style>
  <w:style w:type="character" w:customStyle="1" w:styleId="ZadevapripombeZnak">
    <w:name w:val="Zadeva pripombe Znak"/>
    <w:basedOn w:val="PripombabesediloZnak"/>
    <w:link w:val="Zadevapripombe"/>
    <w:uiPriority w:val="99"/>
    <w:semiHidden/>
    <w:rsid w:val="00436483"/>
    <w:rPr>
      <w:rFonts w:ascii="Arial" w:eastAsia="Times New Roman"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645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CIJA.SI"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WWW.POLICIJA.SI"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7FF3CC-AD2E-4D7B-8FCC-72483686C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4596</Words>
  <Characters>27162</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1</vt:lpstr>
    </vt:vector>
  </TitlesOfParts>
  <Company>Policija</Company>
  <LinksUpToDate>false</LinksUpToDate>
  <CharactersWithSpaces>31695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uss0215</dc:creator>
  <cp:lastModifiedBy>KRULC Eva</cp:lastModifiedBy>
  <cp:revision>7</cp:revision>
  <dcterms:created xsi:type="dcterms:W3CDTF">2025-03-05T12:04:00Z</dcterms:created>
  <dcterms:modified xsi:type="dcterms:W3CDTF">2025-04-01T07:38:00Z</dcterms:modified>
</cp:coreProperties>
</file>